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rPr>
      </w:pPr>
    </w:p>
    <w:p>
      <w:pPr>
        <w:jc w:val="center"/>
        <w:rPr>
          <w:rFonts w:hint="eastAsia" w:ascii="宋体" w:hAnsi="宋体"/>
        </w:rPr>
      </w:pPr>
    </w:p>
    <w:p>
      <w:pPr>
        <w:jc w:val="center"/>
        <w:rPr>
          <w:rFonts w:hint="eastAsia" w:ascii="宋体" w:hAnsi="宋体"/>
        </w:rPr>
      </w:pPr>
    </w:p>
    <w:p>
      <w:pPr>
        <w:spacing w:line="1600" w:lineRule="exact"/>
        <w:jc w:val="center"/>
        <w:outlineLvl w:val="0"/>
        <w:rPr>
          <w:rFonts w:hint="eastAsia" w:ascii="方正黑体_GBK" w:hAnsi="宋体" w:eastAsia="方正黑体_GBK"/>
          <w:sz w:val="96"/>
          <w:szCs w:val="96"/>
          <w:lang w:val="en-US" w:eastAsia="zh-CN"/>
        </w:rPr>
      </w:pPr>
      <w:r>
        <w:rPr>
          <w:rFonts w:hint="eastAsia" w:ascii="方正黑体_GBK" w:hAnsi="宋体" w:eastAsia="方正黑体_GBK"/>
          <w:sz w:val="96"/>
          <w:szCs w:val="96"/>
          <w:lang w:val="en-US" w:eastAsia="zh-CN"/>
        </w:rPr>
        <w:t>医用试剂耗材</w:t>
      </w:r>
    </w:p>
    <w:p>
      <w:pPr>
        <w:spacing w:line="1600" w:lineRule="exact"/>
        <w:jc w:val="center"/>
        <w:outlineLvl w:val="0"/>
        <w:rPr>
          <w:rFonts w:hint="eastAsia" w:ascii="方正黑体_GBK" w:hAnsi="宋体" w:eastAsia="方正黑体_GBK"/>
          <w:sz w:val="96"/>
          <w:szCs w:val="96"/>
        </w:rPr>
      </w:pPr>
      <w:r>
        <w:rPr>
          <w:rFonts w:hint="eastAsia" w:ascii="方正黑体_GBK" w:hAnsi="宋体" w:eastAsia="方正黑体_GBK"/>
          <w:sz w:val="96"/>
          <w:szCs w:val="96"/>
          <w:lang w:val="en-US" w:eastAsia="zh-CN"/>
        </w:rPr>
        <w:t>遴选</w:t>
      </w:r>
      <w:r>
        <w:rPr>
          <w:rFonts w:hint="eastAsia" w:ascii="方正黑体_GBK" w:hAnsi="宋体" w:eastAsia="方正黑体_GBK"/>
          <w:sz w:val="96"/>
          <w:szCs w:val="96"/>
        </w:rPr>
        <w:t>文件</w:t>
      </w:r>
    </w:p>
    <w:p>
      <w:pPr>
        <w:spacing w:line="700" w:lineRule="exact"/>
        <w:jc w:val="center"/>
        <w:rPr>
          <w:rFonts w:hint="eastAsia" w:ascii="方正黑体_GBK" w:eastAsia="方正黑体_GBK"/>
          <w:sz w:val="72"/>
          <w:szCs w:val="72"/>
        </w:rPr>
      </w:pPr>
    </w:p>
    <w:p>
      <w:pPr>
        <w:spacing w:line="700" w:lineRule="exact"/>
        <w:jc w:val="center"/>
        <w:rPr>
          <w:rFonts w:hint="eastAsia" w:ascii="黑体" w:eastAsia="黑体"/>
          <w:sz w:val="32"/>
        </w:rPr>
      </w:pPr>
    </w:p>
    <w:p>
      <w:pPr>
        <w:pStyle w:val="22"/>
        <w:rPr>
          <w:rFonts w:hint="eastAsia"/>
        </w:rPr>
      </w:pPr>
    </w:p>
    <w:p>
      <w:pPr>
        <w:spacing w:line="700" w:lineRule="exact"/>
        <w:jc w:val="center"/>
        <w:rPr>
          <w:rFonts w:hint="eastAsia" w:ascii="黑体" w:eastAsia="黑体"/>
          <w:sz w:val="32"/>
        </w:rPr>
      </w:pPr>
    </w:p>
    <w:p>
      <w:pPr>
        <w:spacing w:line="500" w:lineRule="exact"/>
        <w:jc w:val="center"/>
        <w:outlineLvl w:val="0"/>
        <w:rPr>
          <w:rFonts w:hint="default" w:ascii="方正小标宋_GBK" w:hAnsi="宋体" w:eastAsia="方正小标宋_GBK" w:cs="Times New Roman"/>
          <w:color w:val="auto"/>
          <w:sz w:val="36"/>
          <w:szCs w:val="36"/>
          <w:lang w:val="en-US"/>
        </w:rPr>
      </w:pPr>
      <w:r>
        <w:rPr>
          <w:rFonts w:hint="eastAsia" w:ascii="方正小标宋_GBK" w:hAnsi="宋体" w:eastAsia="方正小标宋_GBK"/>
          <w:sz w:val="36"/>
          <w:szCs w:val="36"/>
        </w:rPr>
        <w:t>项</w:t>
      </w:r>
      <w:r>
        <w:rPr>
          <w:rFonts w:hint="eastAsia" w:ascii="方正小标宋_GBK" w:hAnsi="宋体" w:eastAsia="方正小标宋_GBK"/>
          <w:sz w:val="36"/>
          <w:szCs w:val="36"/>
          <w:lang w:val="en-US" w:eastAsia="zh-CN"/>
        </w:rPr>
        <w:t xml:space="preserve"> </w:t>
      </w:r>
      <w:r>
        <w:rPr>
          <w:rFonts w:hint="eastAsia" w:ascii="方正小标宋_GBK" w:hAnsi="宋体" w:eastAsia="方正小标宋_GBK"/>
          <w:sz w:val="36"/>
          <w:szCs w:val="36"/>
        </w:rPr>
        <w:t>目 号：</w:t>
      </w:r>
      <w:r>
        <w:rPr>
          <w:rFonts w:hint="eastAsia" w:ascii="方正小标宋_GBK" w:hAnsi="宋体" w:eastAsia="方正小标宋_GBK" w:cs="Times New Roman"/>
          <w:sz w:val="36"/>
          <w:szCs w:val="36"/>
          <w:lang w:eastAsia="zh-CN"/>
        </w:rPr>
        <w:t>SGWZ</w:t>
      </w:r>
      <w:r>
        <w:rPr>
          <w:rFonts w:hint="eastAsia" w:ascii="方正小标宋_GBK" w:hAnsi="宋体" w:eastAsia="方正小标宋_GBK" w:cs="Times New Roman"/>
          <w:color w:val="auto"/>
          <w:sz w:val="36"/>
          <w:szCs w:val="36"/>
          <w:lang w:eastAsia="zh-CN"/>
        </w:rPr>
        <w:t>X2024A0</w:t>
      </w:r>
      <w:r>
        <w:rPr>
          <w:rFonts w:hint="eastAsia" w:ascii="方正小标宋_GBK" w:hAnsi="宋体" w:eastAsia="方正小标宋_GBK" w:cs="Times New Roman"/>
          <w:color w:val="auto"/>
          <w:sz w:val="36"/>
          <w:szCs w:val="36"/>
          <w:lang w:val="en-US" w:eastAsia="zh-CN"/>
        </w:rPr>
        <w:t>28</w:t>
      </w:r>
    </w:p>
    <w:p>
      <w:pPr>
        <w:spacing w:line="500" w:lineRule="exact"/>
        <w:jc w:val="center"/>
        <w:outlineLvl w:val="0"/>
        <w:rPr>
          <w:rFonts w:hint="eastAsia" w:ascii="方正小标宋_GBK" w:hAnsi="宋体" w:eastAsia="方正小标宋_GBK" w:cs="Times New Roman"/>
          <w:color w:val="auto"/>
          <w:sz w:val="36"/>
          <w:szCs w:val="36"/>
        </w:rPr>
      </w:pPr>
      <w:r>
        <w:rPr>
          <w:rFonts w:hint="eastAsia" w:ascii="方正小标宋_GBK" w:hAnsi="宋体" w:eastAsia="方正小标宋_GBK" w:cs="Times New Roman"/>
          <w:color w:val="auto"/>
          <w:sz w:val="36"/>
          <w:szCs w:val="36"/>
        </w:rPr>
        <w:t>项目名称：</w:t>
      </w:r>
      <w:r>
        <w:rPr>
          <w:rFonts w:hint="eastAsia" w:ascii="方正小标宋_GBK" w:hAnsi="宋体" w:eastAsia="方正小标宋_GBK" w:cs="Times New Roman"/>
          <w:color w:val="auto"/>
          <w:sz w:val="36"/>
          <w:szCs w:val="36"/>
          <w:lang w:eastAsia="zh-CN"/>
        </w:rPr>
        <w:t>医用试剂耗材〔2024〕</w:t>
      </w:r>
      <w:r>
        <w:rPr>
          <w:rFonts w:hint="eastAsia" w:ascii="方正小标宋_GBK" w:hAnsi="宋体" w:eastAsia="方正小标宋_GBK" w:cs="Times New Roman"/>
          <w:color w:val="auto"/>
          <w:sz w:val="36"/>
          <w:szCs w:val="36"/>
          <w:lang w:val="en-US" w:eastAsia="zh-CN"/>
        </w:rPr>
        <w:t>18</w:t>
      </w:r>
      <w:r>
        <w:rPr>
          <w:rFonts w:hint="eastAsia" w:ascii="方正小标宋_GBK" w:hAnsi="宋体" w:eastAsia="方正小标宋_GBK" w:cs="Times New Roman"/>
          <w:color w:val="auto"/>
          <w:sz w:val="36"/>
          <w:szCs w:val="36"/>
          <w:lang w:eastAsia="zh-CN"/>
        </w:rPr>
        <w:t>号</w:t>
      </w:r>
      <w:r>
        <w:rPr>
          <w:rFonts w:hint="eastAsia" w:ascii="方正小标宋_GBK" w:hAnsi="宋体" w:eastAsia="方正小标宋_GBK" w:cs="Times New Roman"/>
          <w:color w:val="auto"/>
          <w:sz w:val="36"/>
          <w:szCs w:val="36"/>
          <w:lang w:val="en-US" w:eastAsia="zh-CN"/>
        </w:rPr>
        <w:t>遴选</w:t>
      </w:r>
      <w:r>
        <w:rPr>
          <w:rFonts w:hint="eastAsia" w:ascii="方正小标宋_GBK" w:hAnsi="宋体" w:eastAsia="方正小标宋_GBK" w:cs="Times New Roman"/>
          <w:color w:val="auto"/>
          <w:sz w:val="36"/>
          <w:szCs w:val="36"/>
          <w:lang w:eastAsia="zh-CN"/>
        </w:rPr>
        <w:t>项目</w:t>
      </w:r>
    </w:p>
    <w:p>
      <w:pPr>
        <w:spacing w:line="500" w:lineRule="exact"/>
        <w:ind w:firstLine="2340" w:firstLineChars="650"/>
        <w:outlineLvl w:val="0"/>
        <w:rPr>
          <w:rFonts w:hint="eastAsia" w:ascii="方正小标宋_GBK" w:hAnsi="宋体" w:eastAsia="方正小标宋_GBK" w:cs="Times New Roman"/>
          <w:sz w:val="36"/>
          <w:szCs w:val="36"/>
        </w:rPr>
      </w:pPr>
    </w:p>
    <w:p>
      <w:pPr>
        <w:spacing w:line="700" w:lineRule="exact"/>
        <w:jc w:val="center"/>
        <w:rPr>
          <w:rFonts w:hint="eastAsia" w:ascii="方正小标宋_GBK" w:hAnsi="宋体" w:eastAsia="方正小标宋_GBK"/>
          <w:b/>
          <w:sz w:val="36"/>
          <w:szCs w:val="36"/>
        </w:rPr>
      </w:pPr>
    </w:p>
    <w:p>
      <w:pPr>
        <w:spacing w:line="700" w:lineRule="exact"/>
        <w:jc w:val="center"/>
        <w:rPr>
          <w:rFonts w:hint="eastAsia" w:ascii="方正小标宋_GBK" w:hAnsi="宋体" w:eastAsia="方正小标宋_GBK"/>
          <w:b/>
          <w:sz w:val="36"/>
          <w:szCs w:val="36"/>
        </w:rPr>
      </w:pPr>
    </w:p>
    <w:p>
      <w:pPr>
        <w:spacing w:line="700" w:lineRule="exact"/>
        <w:jc w:val="center"/>
        <w:rPr>
          <w:rFonts w:hint="eastAsia" w:ascii="方正小标宋_GBK" w:hAnsi="宋体" w:eastAsia="方正小标宋_GBK"/>
          <w:b/>
          <w:sz w:val="36"/>
          <w:szCs w:val="36"/>
        </w:rPr>
      </w:pPr>
    </w:p>
    <w:p>
      <w:pPr>
        <w:spacing w:line="700" w:lineRule="exact"/>
        <w:rPr>
          <w:rFonts w:hint="eastAsia" w:ascii="方正小标宋_GBK" w:hAnsi="宋体" w:eastAsia="方正小标宋_GBK"/>
          <w:b/>
          <w:sz w:val="36"/>
          <w:szCs w:val="36"/>
        </w:rPr>
      </w:pPr>
    </w:p>
    <w:p>
      <w:pPr>
        <w:spacing w:line="700" w:lineRule="exact"/>
        <w:rPr>
          <w:rFonts w:hint="eastAsia" w:ascii="方正小标宋_GBK" w:hAnsi="宋体" w:eastAsia="方正小标宋_GBK"/>
          <w:b/>
          <w:sz w:val="36"/>
          <w:szCs w:val="36"/>
        </w:rPr>
      </w:pPr>
    </w:p>
    <w:p>
      <w:pPr>
        <w:spacing w:line="500" w:lineRule="exact"/>
        <w:jc w:val="center"/>
        <w:outlineLvl w:val="0"/>
        <w:rPr>
          <w:rFonts w:hint="default" w:ascii="方正小标宋_GBK" w:eastAsia="方正小标宋_GBK"/>
          <w:sz w:val="36"/>
          <w:szCs w:val="36"/>
          <w:lang w:val="en-US" w:eastAsia="zh-CN"/>
        </w:rPr>
      </w:pPr>
      <w:r>
        <w:rPr>
          <w:rFonts w:hint="eastAsia" w:ascii="方正小标宋_GBK" w:eastAsia="方正小标宋_GBK"/>
          <w:sz w:val="36"/>
          <w:szCs w:val="36"/>
          <w:lang w:val="en-US" w:eastAsia="zh-CN"/>
        </w:rPr>
        <w:t>遴选</w:t>
      </w:r>
      <w:r>
        <w:rPr>
          <w:rFonts w:hint="eastAsia" w:ascii="方正小标宋_GBK" w:eastAsia="方正小标宋_GBK"/>
          <w:sz w:val="36"/>
          <w:szCs w:val="36"/>
        </w:rPr>
        <w:t>人：</w:t>
      </w:r>
      <w:r>
        <w:rPr>
          <w:rFonts w:hint="eastAsia" w:ascii="方正小标宋_GBK" w:eastAsia="方正小标宋_GBK"/>
          <w:sz w:val="36"/>
          <w:szCs w:val="36"/>
          <w:lang w:val="en-US" w:eastAsia="zh-CN"/>
        </w:rPr>
        <w:t>重庆市公共卫生医疗救治中心</w:t>
      </w:r>
    </w:p>
    <w:p>
      <w:pPr>
        <w:spacing w:line="720" w:lineRule="exact"/>
        <w:jc w:val="center"/>
        <w:outlineLvl w:val="0"/>
        <w:rPr>
          <w:rFonts w:hint="eastAsia" w:ascii="方正黑体_GBK" w:hAnsi="宋体" w:eastAsia="方正黑体_GBK"/>
          <w:sz w:val="48"/>
          <w:szCs w:val="32"/>
        </w:rPr>
      </w:pPr>
      <w:r>
        <w:rPr>
          <w:rFonts w:hint="eastAsia" w:ascii="方正小标宋_GBK" w:hAnsi="宋体" w:eastAsia="方正小标宋_GBK"/>
          <w:sz w:val="36"/>
          <w:szCs w:val="36"/>
        </w:rPr>
        <w:t>二〇二</w:t>
      </w:r>
      <w:r>
        <w:rPr>
          <w:rFonts w:hint="eastAsia" w:ascii="方正小标宋_GBK" w:hAnsi="宋体" w:eastAsia="方正小标宋_GBK"/>
          <w:sz w:val="36"/>
          <w:szCs w:val="36"/>
          <w:lang w:val="en-US" w:eastAsia="zh-CN"/>
        </w:rPr>
        <w:t>四</w:t>
      </w:r>
      <w:r>
        <w:rPr>
          <w:rFonts w:hint="eastAsia" w:ascii="方正小标宋_GBK" w:hAnsi="宋体" w:eastAsia="方正小标宋_GBK"/>
          <w:sz w:val="36"/>
          <w:szCs w:val="36"/>
        </w:rPr>
        <w:t>年</w:t>
      </w:r>
      <w:r>
        <w:rPr>
          <w:rFonts w:hint="eastAsia" w:ascii="方正小标宋_GBK" w:hAnsi="宋体" w:eastAsia="方正小标宋_GBK"/>
          <w:sz w:val="36"/>
          <w:szCs w:val="36"/>
          <w:lang w:val="en-US" w:eastAsia="zh-CN"/>
        </w:rPr>
        <w:t>五</w:t>
      </w:r>
      <w:r>
        <w:rPr>
          <w:rFonts w:hint="eastAsia" w:ascii="方正小标宋_GBK" w:hAnsi="宋体" w:eastAsia="方正小标宋_GBK"/>
          <w:sz w:val="36"/>
          <w:szCs w:val="36"/>
        </w:rPr>
        <w:t>月</w:t>
      </w:r>
    </w:p>
    <w:p>
      <w:pPr>
        <w:spacing w:line="480" w:lineRule="exact"/>
        <w:outlineLvl w:val="0"/>
        <w:rPr>
          <w:rFonts w:ascii="方正黑体_GBK" w:eastAsia="方正黑体_GBK"/>
          <w:sz w:val="44"/>
          <w:szCs w:val="28"/>
        </w:rPr>
        <w:sectPr>
          <w:headerReference r:id="rId4" w:type="first"/>
          <w:headerReference r:id="rId3" w:type="default"/>
          <w:footerReference r:id="rId5" w:type="even"/>
          <w:pgSz w:w="11907" w:h="16840"/>
          <w:pgMar w:top="1134" w:right="1191" w:bottom="1134" w:left="1304" w:header="851" w:footer="624" w:gutter="0"/>
          <w:pgNumType w:fmt="decimal" w:start="1"/>
          <w:cols w:space="720" w:num="1"/>
          <w:titlePg/>
          <w:docGrid w:linePitch="381" w:charSpace="-5735"/>
        </w:sectPr>
      </w:pPr>
    </w:p>
    <w:p>
      <w:pPr>
        <w:spacing w:line="480" w:lineRule="exact"/>
        <w:jc w:val="center"/>
        <w:outlineLvl w:val="0"/>
        <w:rPr>
          <w:rFonts w:hint="eastAsia" w:ascii="方正黑体_GBK" w:eastAsia="方正黑体_GBK"/>
          <w:sz w:val="44"/>
          <w:szCs w:val="28"/>
        </w:rPr>
      </w:pPr>
      <w:r>
        <w:rPr>
          <w:rFonts w:hint="eastAsia" w:ascii="方正黑体_GBK" w:eastAsia="方正黑体_GBK"/>
          <w:sz w:val="44"/>
          <w:szCs w:val="28"/>
        </w:rPr>
        <w:t>目   录</w:t>
      </w:r>
    </w:p>
    <w:p>
      <w:pPr>
        <w:pStyle w:val="45"/>
        <w:tabs>
          <w:tab w:val="right" w:leader="dot" w:pos="9402"/>
        </w:tabs>
        <w:ind w:left="560"/>
        <w:rPr>
          <w:rFonts w:ascii="Calibri" w:hAnsi="Calibri"/>
          <w:sz w:val="21"/>
          <w:szCs w:val="22"/>
          <w:lang/>
        </w:rPr>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rPr>
          <w:rStyle w:val="64"/>
          <w:lang/>
        </w:rPr>
        <w:fldChar w:fldCharType="begin"/>
      </w:r>
      <w:r>
        <w:rPr>
          <w:rStyle w:val="64"/>
          <w:lang/>
        </w:rPr>
        <w:instrText xml:space="preserve"> </w:instrText>
      </w:r>
      <w:r>
        <w:rPr>
          <w:lang/>
        </w:rPr>
        <w:instrText xml:space="preserve">HYPERLINK \l "_Toc106034620"</w:instrText>
      </w:r>
      <w:r>
        <w:rPr>
          <w:rStyle w:val="64"/>
          <w:lang/>
        </w:rPr>
        <w:instrText xml:space="preserve"> </w:instrText>
      </w:r>
      <w:r>
        <w:rPr>
          <w:rStyle w:val="64"/>
          <w:lang/>
        </w:rPr>
        <w:fldChar w:fldCharType="separate"/>
      </w:r>
      <w:r>
        <w:rPr>
          <w:rStyle w:val="64"/>
          <w:rFonts w:hint="eastAsia" w:ascii="方正小标宋_GBK" w:eastAsia="方正小标宋_GBK"/>
          <w:lang/>
        </w:rPr>
        <w:t>第一篇</w:t>
      </w:r>
      <w:r>
        <w:rPr>
          <w:rStyle w:val="64"/>
          <w:rFonts w:ascii="方正小标宋_GBK" w:eastAsia="方正小标宋_GBK"/>
          <w:lang/>
        </w:rPr>
        <w:t xml:space="preserve">  </w:t>
      </w:r>
      <w:r>
        <w:rPr>
          <w:rStyle w:val="64"/>
          <w:rFonts w:hint="eastAsia" w:ascii="方正小标宋_GBK" w:eastAsia="方正小标宋_GBK"/>
          <w:lang w:eastAsia="zh-CN"/>
        </w:rPr>
        <w:t>遴选</w:t>
      </w:r>
      <w:r>
        <w:rPr>
          <w:rStyle w:val="64"/>
          <w:rFonts w:hint="eastAsia" w:ascii="方正小标宋_GBK" w:eastAsia="方正小标宋_GBK"/>
          <w:lang/>
        </w:rPr>
        <w:t>邀请书</w:t>
      </w:r>
      <w:r>
        <w:rPr>
          <w:lang/>
        </w:rPr>
        <w:tab/>
      </w:r>
      <w:r>
        <w:rPr>
          <w:lang/>
        </w:rPr>
        <w:fldChar w:fldCharType="begin"/>
      </w:r>
      <w:r>
        <w:rPr>
          <w:lang/>
        </w:rPr>
        <w:instrText xml:space="preserve"> PAGEREF _Toc106034620 \h </w:instrText>
      </w:r>
      <w:r>
        <w:rPr>
          <w:lang/>
        </w:rPr>
        <w:fldChar w:fldCharType="separate"/>
      </w:r>
      <w:r>
        <w:rPr>
          <w:lang/>
        </w:rPr>
        <w:t>3</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"_Toc106034621"</w:instrText>
      </w:r>
      <w:r>
        <w:rPr>
          <w:rStyle w:val="64"/>
          <w:lang/>
        </w:rPr>
        <w:instrText xml:space="preserve"> </w:instrText>
      </w:r>
      <w:r>
        <w:rPr>
          <w:rStyle w:val="64"/>
          <w:lang/>
        </w:rPr>
        <w:fldChar w:fldCharType="separate"/>
      </w:r>
      <w:r>
        <w:rPr>
          <w:rStyle w:val="64"/>
          <w:rFonts w:hint="eastAsia" w:ascii="方正仿宋_GBK" w:hAnsi="宋体" w:eastAsia="方正仿宋_GBK"/>
          <w:lang/>
        </w:rPr>
        <w:t>一、</w:t>
      </w:r>
      <w:r>
        <w:rPr>
          <w:rStyle w:val="64"/>
          <w:rFonts w:hint="eastAsia" w:ascii="方正仿宋_GBK" w:hAnsi="宋体" w:eastAsia="方正仿宋_GBK"/>
          <w:lang w:eastAsia="zh-CN"/>
        </w:rPr>
        <w:t>遴选</w:t>
      </w:r>
      <w:r>
        <w:rPr>
          <w:rStyle w:val="64"/>
          <w:rFonts w:hint="eastAsia" w:ascii="方正仿宋_GBK" w:hAnsi="宋体" w:eastAsia="方正仿宋_GBK"/>
          <w:lang w:val="en-US" w:eastAsia="zh-CN"/>
        </w:rPr>
        <w:t>产品明细</w:t>
      </w:r>
      <w:r>
        <w:rPr>
          <w:lang/>
        </w:rPr>
        <w:tab/>
      </w:r>
      <w:r>
        <w:rPr>
          <w:lang/>
        </w:rPr>
        <w:fldChar w:fldCharType="begin"/>
      </w:r>
      <w:r>
        <w:rPr>
          <w:lang/>
        </w:rPr>
        <w:instrText xml:space="preserve"> PAGEREF _Toc106034621 \h </w:instrText>
      </w:r>
      <w:r>
        <w:rPr>
          <w:lang/>
        </w:rPr>
        <w:fldChar w:fldCharType="separate"/>
      </w:r>
      <w:r>
        <w:rPr>
          <w:lang/>
        </w:rPr>
        <w:t>3</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"_Toc106034622"</w:instrText>
      </w:r>
      <w:r>
        <w:rPr>
          <w:rStyle w:val="64"/>
          <w:lang/>
        </w:rPr>
        <w:instrText xml:space="preserve"> </w:instrText>
      </w:r>
      <w:r>
        <w:rPr>
          <w:rStyle w:val="64"/>
          <w:lang/>
        </w:rPr>
        <w:fldChar w:fldCharType="separate"/>
      </w:r>
      <w:r>
        <w:rPr>
          <w:rStyle w:val="64"/>
          <w:rFonts w:hint="eastAsia" w:ascii="方正仿宋_GBK" w:hAnsi="宋体" w:eastAsia="方正仿宋_GBK"/>
          <w:lang/>
        </w:rPr>
        <w:t>二、资金来源</w:t>
      </w:r>
      <w:r>
        <w:rPr>
          <w:lang/>
        </w:rPr>
        <w:tab/>
      </w:r>
      <w:r>
        <w:rPr>
          <w:lang/>
        </w:rPr>
        <w:fldChar w:fldCharType="begin"/>
      </w:r>
      <w:r>
        <w:rPr>
          <w:lang/>
        </w:rPr>
        <w:instrText xml:space="preserve"> PAGEREF _Toc106034622 \h </w:instrText>
      </w:r>
      <w:r>
        <w:rPr>
          <w:lang/>
        </w:rPr>
        <w:fldChar w:fldCharType="separate"/>
      </w:r>
      <w:r>
        <w:rPr>
          <w:lang/>
        </w:rPr>
        <w:t>3</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"_Toc106034623"</w:instrText>
      </w:r>
      <w:r>
        <w:rPr>
          <w:rStyle w:val="64"/>
          <w:lang/>
        </w:rPr>
        <w:instrText xml:space="preserve"> </w:instrText>
      </w:r>
      <w:r>
        <w:rPr>
          <w:rStyle w:val="64"/>
          <w:lang/>
        </w:rPr>
        <w:fldChar w:fldCharType="separate"/>
      </w:r>
      <w:r>
        <w:rPr>
          <w:rStyle w:val="64"/>
          <w:rFonts w:hint="eastAsia" w:ascii="方正仿宋_GBK" w:hAnsi="宋体" w:eastAsia="方正仿宋_GBK"/>
          <w:lang/>
        </w:rPr>
        <w:t>三、</w:t>
      </w:r>
      <w:r>
        <w:rPr>
          <w:rStyle w:val="64"/>
          <w:rFonts w:hint="eastAsia" w:ascii="方正仿宋_GBK" w:hAnsi="宋体" w:eastAsia="方正仿宋_GBK"/>
          <w:lang w:eastAsia="zh-CN"/>
        </w:rPr>
        <w:t>遴选参与人</w:t>
      </w:r>
      <w:r>
        <w:rPr>
          <w:rStyle w:val="64"/>
          <w:rFonts w:hint="eastAsia" w:ascii="方正仿宋_GBK" w:hAnsi="宋体" w:eastAsia="方正仿宋_GBK"/>
          <w:lang/>
        </w:rPr>
        <w:t>资格条件</w:t>
      </w:r>
      <w:r>
        <w:rPr>
          <w:lang/>
        </w:rPr>
        <w:tab/>
      </w:r>
      <w:r>
        <w:rPr>
          <w:lang/>
        </w:rPr>
        <w:fldChar w:fldCharType="begin"/>
      </w:r>
      <w:r>
        <w:rPr>
          <w:lang/>
        </w:rPr>
        <w:instrText xml:space="preserve"> PAGEREF _Toc106034623 \h </w:instrText>
      </w:r>
      <w:r>
        <w:rPr>
          <w:lang/>
        </w:rPr>
        <w:fldChar w:fldCharType="separate"/>
      </w:r>
      <w:r>
        <w:rPr>
          <w:lang/>
        </w:rPr>
        <w:t>3</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"_Toc106034624"</w:instrText>
      </w:r>
      <w:r>
        <w:rPr>
          <w:rStyle w:val="64"/>
          <w:lang/>
        </w:rPr>
        <w:instrText xml:space="preserve"> </w:instrText>
      </w:r>
      <w:r>
        <w:rPr>
          <w:rStyle w:val="64"/>
          <w:lang/>
        </w:rPr>
        <w:fldChar w:fldCharType="separate"/>
      </w:r>
      <w:r>
        <w:rPr>
          <w:rStyle w:val="64"/>
          <w:rFonts w:hint="eastAsia" w:ascii="方正仿宋_GBK" w:hAnsi="宋体" w:eastAsia="方正仿宋_GBK"/>
          <w:lang/>
        </w:rPr>
        <w:t>四、</w:t>
      </w:r>
      <w:r>
        <w:rPr>
          <w:rStyle w:val="64"/>
          <w:rFonts w:hint="eastAsia" w:ascii="方正仿宋_GBK" w:hAnsi="宋体" w:eastAsia="方正仿宋_GBK"/>
          <w:lang w:eastAsia="zh-CN"/>
        </w:rPr>
        <w:t>遴选</w:t>
      </w:r>
      <w:r>
        <w:rPr>
          <w:rStyle w:val="64"/>
          <w:rFonts w:hint="eastAsia" w:ascii="方正仿宋_GBK" w:hAnsi="宋体" w:eastAsia="方正仿宋_GBK"/>
          <w:lang/>
        </w:rPr>
        <w:t>有关说明</w:t>
      </w:r>
      <w:r>
        <w:rPr>
          <w:lang/>
        </w:rPr>
        <w:tab/>
      </w:r>
      <w:r>
        <w:rPr>
          <w:lang/>
        </w:rPr>
        <w:fldChar w:fldCharType="begin"/>
      </w:r>
      <w:r>
        <w:rPr>
          <w:lang/>
        </w:rPr>
        <w:instrText xml:space="preserve"> PAGEREF _Toc106034624 \h </w:instrText>
      </w:r>
      <w:r>
        <w:rPr>
          <w:lang/>
        </w:rPr>
        <w:fldChar w:fldCharType="separate"/>
      </w:r>
      <w:r>
        <w:rPr>
          <w:lang/>
        </w:rPr>
        <w:t>4</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"_Toc106034625"</w:instrText>
      </w:r>
      <w:r>
        <w:rPr>
          <w:rStyle w:val="64"/>
          <w:lang/>
        </w:rPr>
        <w:instrText xml:space="preserve"> </w:instrText>
      </w:r>
      <w:r>
        <w:rPr>
          <w:rStyle w:val="64"/>
          <w:lang/>
        </w:rPr>
        <w:fldChar w:fldCharType="separate"/>
      </w:r>
      <w:r>
        <w:rPr>
          <w:rStyle w:val="64"/>
          <w:rFonts w:hint="eastAsia" w:ascii="方正仿宋_GBK" w:hAnsi="宋体" w:eastAsia="方正仿宋_GBK"/>
          <w:lang/>
        </w:rPr>
        <w:t>五、保证金</w:t>
      </w:r>
      <w:r>
        <w:rPr>
          <w:lang/>
        </w:rPr>
        <w:tab/>
      </w:r>
      <w:r>
        <w:rPr>
          <w:lang/>
        </w:rPr>
        <w:fldChar w:fldCharType="begin"/>
      </w:r>
      <w:r>
        <w:rPr>
          <w:lang/>
        </w:rPr>
        <w:instrText xml:space="preserve"> PAGEREF _Toc106034625 \h </w:instrText>
      </w:r>
      <w:r>
        <w:rPr>
          <w:lang/>
        </w:rPr>
        <w:fldChar w:fldCharType="separate"/>
      </w:r>
      <w:r>
        <w:rPr>
          <w:lang/>
        </w:rPr>
        <w:t>4</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"_Toc106034627"</w:instrText>
      </w:r>
      <w:r>
        <w:rPr>
          <w:rStyle w:val="64"/>
          <w:lang/>
        </w:rPr>
        <w:instrText xml:space="preserve"> </w:instrText>
      </w:r>
      <w:r>
        <w:rPr>
          <w:rStyle w:val="64"/>
          <w:lang/>
        </w:rPr>
        <w:fldChar w:fldCharType="separate"/>
      </w:r>
      <w:r>
        <w:rPr>
          <w:rStyle w:val="64"/>
          <w:rFonts w:hint="eastAsia"/>
          <w:lang w:val="en-US" w:eastAsia="zh-CN"/>
        </w:rPr>
        <w:t>六</w:t>
      </w:r>
      <w:r>
        <w:rPr>
          <w:rStyle w:val="64"/>
          <w:rFonts w:hint="eastAsia" w:ascii="方正仿宋_GBK" w:hAnsi="宋体" w:eastAsia="方正仿宋_GBK"/>
          <w:lang/>
        </w:rPr>
        <w:t>、其它有关规定</w:t>
      </w:r>
      <w:r>
        <w:rPr>
          <w:lang/>
        </w:rPr>
        <w:tab/>
      </w:r>
      <w:r>
        <w:rPr>
          <w:lang/>
        </w:rPr>
        <w:fldChar w:fldCharType="begin"/>
      </w:r>
      <w:r>
        <w:rPr>
          <w:lang/>
        </w:rPr>
        <w:instrText xml:space="preserve"> PAGEREF _Toc106034627 \h </w:instrText>
      </w:r>
      <w:r>
        <w:rPr>
          <w:lang/>
        </w:rPr>
        <w:fldChar w:fldCharType="separate"/>
      </w:r>
      <w:r>
        <w:rPr>
          <w:lang/>
        </w:rPr>
        <w:t>4</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"_Toc106034628"</w:instrText>
      </w:r>
      <w:r>
        <w:rPr>
          <w:rStyle w:val="64"/>
          <w:lang/>
        </w:rPr>
        <w:instrText xml:space="preserve"> </w:instrText>
      </w:r>
      <w:r>
        <w:rPr>
          <w:rStyle w:val="64"/>
          <w:lang/>
        </w:rPr>
        <w:fldChar w:fldCharType="separate"/>
      </w:r>
      <w:r>
        <w:rPr>
          <w:rStyle w:val="64"/>
          <w:rFonts w:hint="eastAsia"/>
          <w:lang w:val="en-US" w:eastAsia="zh-CN"/>
        </w:rPr>
        <w:t>七</w:t>
      </w:r>
      <w:r>
        <w:rPr>
          <w:rStyle w:val="64"/>
          <w:rFonts w:hint="eastAsia" w:ascii="方正仿宋_GBK" w:hAnsi="宋体" w:eastAsia="方正仿宋_GBK"/>
          <w:lang/>
        </w:rPr>
        <w:t>、联系方式</w:t>
      </w:r>
      <w:r>
        <w:rPr>
          <w:lang/>
        </w:rPr>
        <w:tab/>
      </w:r>
      <w:r>
        <w:rPr>
          <w:lang/>
        </w:rPr>
        <w:fldChar w:fldCharType="begin"/>
      </w:r>
      <w:r>
        <w:rPr>
          <w:lang/>
        </w:rPr>
        <w:instrText xml:space="preserve"> PAGEREF _Toc106034628 \h </w:instrText>
      </w:r>
      <w:r>
        <w:rPr>
          <w:lang/>
        </w:rPr>
        <w:fldChar w:fldCharType="separate"/>
      </w:r>
      <w:r>
        <w:rPr>
          <w:lang/>
        </w:rPr>
        <w:t>5</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"_Toc106034629"</w:instrText>
      </w:r>
      <w:r>
        <w:rPr>
          <w:rStyle w:val="64"/>
          <w:lang/>
        </w:rPr>
        <w:instrText xml:space="preserve"> </w:instrText>
      </w:r>
      <w:r>
        <w:rPr>
          <w:rStyle w:val="64"/>
          <w:lang/>
        </w:rPr>
        <w:fldChar w:fldCharType="separate"/>
      </w:r>
      <w:r>
        <w:rPr>
          <w:rStyle w:val="64"/>
          <w:rFonts w:hint="eastAsia" w:ascii="方正小标宋_GBK" w:eastAsia="方正小标宋_GBK"/>
          <w:lang/>
        </w:rPr>
        <w:t>第</w:t>
      </w:r>
      <w:r>
        <w:rPr>
          <w:rStyle w:val="64"/>
          <w:rFonts w:hint="eastAsia" w:ascii="方正小标宋_GBK" w:eastAsia="方正小标宋_GBK"/>
          <w:lang w:val="en-US" w:eastAsia="zh-CN"/>
        </w:rPr>
        <w:t>二</w:t>
      </w:r>
      <w:r>
        <w:rPr>
          <w:rStyle w:val="64"/>
          <w:rFonts w:hint="eastAsia" w:ascii="方正小标宋_GBK" w:eastAsia="方正小标宋_GBK"/>
          <w:lang/>
        </w:rPr>
        <w:t>篇</w:t>
      </w:r>
      <w:r>
        <w:rPr>
          <w:rStyle w:val="64"/>
          <w:rFonts w:ascii="方正小标宋_GBK" w:eastAsia="方正小标宋_GBK"/>
          <w:lang/>
        </w:rPr>
        <w:t xml:space="preserve">  </w:t>
      </w:r>
      <w:r>
        <w:rPr>
          <w:rStyle w:val="64"/>
          <w:rFonts w:hint="eastAsia" w:ascii="方正小标宋_GBK" w:eastAsia="方正小标宋_GBK"/>
          <w:lang w:eastAsia="zh-CN"/>
        </w:rPr>
        <w:t>遴选</w:t>
      </w:r>
      <w:r>
        <w:rPr>
          <w:rStyle w:val="64"/>
          <w:rFonts w:hint="eastAsia" w:ascii="方正小标宋_GBK" w:eastAsia="方正小标宋_GBK"/>
          <w:lang/>
        </w:rPr>
        <w:t>项目技术（质量）需求</w:t>
      </w:r>
      <w:r>
        <w:rPr>
          <w:lang/>
        </w:rPr>
        <w:tab/>
      </w:r>
      <w:r>
        <w:rPr>
          <w:lang/>
        </w:rPr>
        <w:fldChar w:fldCharType="begin"/>
      </w:r>
      <w:r>
        <w:rPr>
          <w:lang/>
        </w:rPr>
        <w:instrText xml:space="preserve"> PAGEREF _Toc106034629 \h </w:instrText>
      </w:r>
      <w:r>
        <w:rPr>
          <w:lang/>
        </w:rPr>
        <w:fldChar w:fldCharType="separate"/>
      </w:r>
      <w:r>
        <w:rPr>
          <w:lang/>
        </w:rPr>
        <w:t>6</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"_Toc106034630"</w:instrText>
      </w:r>
      <w:r>
        <w:rPr>
          <w:rStyle w:val="64"/>
          <w:lang/>
        </w:rPr>
        <w:instrText xml:space="preserve"> </w:instrText>
      </w:r>
      <w:r>
        <w:rPr>
          <w:rStyle w:val="64"/>
          <w:lang/>
        </w:rPr>
        <w:fldChar w:fldCharType="separate"/>
      </w:r>
      <w:r>
        <w:rPr>
          <w:rStyle w:val="64"/>
          <w:rFonts w:hint="eastAsia" w:ascii="方正仿宋_GBK" w:hAnsi="宋体" w:eastAsia="方正仿宋_GBK"/>
          <w:lang/>
        </w:rPr>
        <w:t>一、项目一览表</w:t>
      </w:r>
      <w:r>
        <w:rPr>
          <w:lang/>
        </w:rPr>
        <w:tab/>
      </w:r>
      <w:r>
        <w:rPr>
          <w:lang/>
        </w:rPr>
        <w:fldChar w:fldCharType="begin"/>
      </w:r>
      <w:r>
        <w:rPr>
          <w:lang/>
        </w:rPr>
        <w:instrText xml:space="preserve"> PAGEREF _Toc106034630 \h </w:instrText>
      </w:r>
      <w:r>
        <w:rPr>
          <w:lang/>
        </w:rPr>
        <w:fldChar w:fldCharType="separate"/>
      </w:r>
      <w:r>
        <w:rPr>
          <w:lang/>
        </w:rPr>
        <w:t>6</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"_Toc106034631"</w:instrText>
      </w:r>
      <w:r>
        <w:rPr>
          <w:rStyle w:val="64"/>
          <w:lang/>
        </w:rPr>
        <w:instrText xml:space="preserve"> </w:instrText>
      </w:r>
      <w:r>
        <w:rPr>
          <w:rStyle w:val="64"/>
          <w:lang/>
        </w:rPr>
        <w:fldChar w:fldCharType="separate"/>
      </w:r>
      <w:r>
        <w:rPr>
          <w:rStyle w:val="64"/>
          <w:rFonts w:hint="eastAsia" w:ascii="方正仿宋_GBK" w:hAnsi="宋体" w:eastAsia="方正仿宋_GBK"/>
          <w:lang/>
        </w:rPr>
        <w:t>二、技术规格及质量要求</w:t>
      </w:r>
      <w:r>
        <w:rPr>
          <w:lang/>
        </w:rPr>
        <w:tab/>
      </w:r>
      <w:r>
        <w:rPr>
          <w:lang/>
        </w:rPr>
        <w:fldChar w:fldCharType="begin"/>
      </w:r>
      <w:r>
        <w:rPr>
          <w:lang/>
        </w:rPr>
        <w:instrText xml:space="preserve"> PAGEREF _Toc106034631 \h </w:instrText>
      </w:r>
      <w:r>
        <w:rPr>
          <w:lang/>
        </w:rPr>
        <w:fldChar w:fldCharType="separate"/>
      </w:r>
      <w:r>
        <w:rPr>
          <w:lang/>
        </w:rPr>
        <w:t>6</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"_Toc106034632"</w:instrText>
      </w:r>
      <w:r>
        <w:rPr>
          <w:rStyle w:val="64"/>
          <w:lang/>
        </w:rPr>
        <w:instrText xml:space="preserve"> </w:instrText>
      </w:r>
      <w:r>
        <w:rPr>
          <w:rStyle w:val="64"/>
          <w:lang/>
        </w:rPr>
        <w:fldChar w:fldCharType="separate"/>
      </w:r>
      <w:r>
        <w:rPr>
          <w:rStyle w:val="64"/>
          <w:rFonts w:hint="eastAsia" w:ascii="方正小标宋_GBK" w:eastAsia="方正小标宋_GBK"/>
          <w:lang/>
        </w:rPr>
        <w:t>第</w:t>
      </w:r>
      <w:r>
        <w:rPr>
          <w:rStyle w:val="64"/>
          <w:rFonts w:hint="eastAsia" w:ascii="方正小标宋_GBK" w:eastAsia="方正小标宋_GBK"/>
          <w:lang w:val="en-US" w:eastAsia="zh-CN"/>
        </w:rPr>
        <w:t>三</w:t>
      </w:r>
      <w:r>
        <w:rPr>
          <w:rStyle w:val="64"/>
          <w:rFonts w:hint="eastAsia" w:ascii="方正小标宋_GBK" w:eastAsia="方正小标宋_GBK"/>
          <w:lang/>
        </w:rPr>
        <w:t>篇</w:t>
      </w:r>
      <w:r>
        <w:rPr>
          <w:rStyle w:val="64"/>
          <w:rFonts w:ascii="方正小标宋_GBK" w:eastAsia="方正小标宋_GBK"/>
          <w:lang/>
        </w:rPr>
        <w:t xml:space="preserve">  </w:t>
      </w:r>
      <w:r>
        <w:rPr>
          <w:rStyle w:val="64"/>
          <w:rFonts w:hint="eastAsia" w:ascii="方正小标宋_GBK" w:eastAsia="方正小标宋_GBK"/>
          <w:lang w:eastAsia="zh-CN"/>
        </w:rPr>
        <w:t>遴选</w:t>
      </w:r>
      <w:r>
        <w:rPr>
          <w:rStyle w:val="64"/>
          <w:rFonts w:hint="eastAsia" w:ascii="方正小标宋_GBK" w:eastAsia="方正小标宋_GBK"/>
          <w:lang/>
        </w:rPr>
        <w:t>项目服务需求</w:t>
      </w:r>
      <w:r>
        <w:rPr>
          <w:lang/>
        </w:rPr>
        <w:tab/>
      </w:r>
      <w:r>
        <w:rPr>
          <w:lang/>
        </w:rPr>
        <w:fldChar w:fldCharType="begin"/>
      </w:r>
      <w:r>
        <w:rPr>
          <w:lang/>
        </w:rPr>
        <w:instrText xml:space="preserve"> PAGEREF _Toc106034632 \h </w:instrText>
      </w:r>
      <w:r>
        <w:rPr>
          <w:lang/>
        </w:rPr>
        <w:fldChar w:fldCharType="separate"/>
      </w:r>
      <w:r>
        <w:rPr>
          <w:lang/>
        </w:rPr>
        <w:t>8</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"_Toc106034633"</w:instrText>
      </w:r>
      <w:r>
        <w:rPr>
          <w:rStyle w:val="64"/>
          <w:lang/>
        </w:rPr>
        <w:instrText xml:space="preserve"> </w:instrText>
      </w:r>
      <w:r>
        <w:rPr>
          <w:rStyle w:val="64"/>
          <w:lang/>
        </w:rPr>
        <w:fldChar w:fldCharType="separate"/>
      </w:r>
      <w:r>
        <w:rPr>
          <w:rStyle w:val="64"/>
          <w:rFonts w:hint="eastAsia" w:ascii="方正仿宋_GBK" w:hAnsi="宋体" w:eastAsia="方正仿宋_GBK"/>
          <w:lang/>
        </w:rPr>
        <w:t>一、交货时间、地点及验收方式</w:t>
      </w:r>
      <w:r>
        <w:rPr>
          <w:lang/>
        </w:rPr>
        <w:tab/>
      </w:r>
      <w:r>
        <w:rPr>
          <w:lang/>
        </w:rPr>
        <w:fldChar w:fldCharType="begin"/>
      </w:r>
      <w:r>
        <w:rPr>
          <w:lang/>
        </w:rPr>
        <w:instrText xml:space="preserve"> PAGEREF _Toc106034633 \h </w:instrText>
      </w:r>
      <w:r>
        <w:rPr>
          <w:lang/>
        </w:rPr>
        <w:fldChar w:fldCharType="separate"/>
      </w:r>
      <w:r>
        <w:rPr>
          <w:lang/>
        </w:rPr>
        <w:t>8</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"_Toc106034634"</w:instrText>
      </w:r>
      <w:r>
        <w:rPr>
          <w:rStyle w:val="64"/>
          <w:lang/>
        </w:rPr>
        <w:instrText xml:space="preserve"> </w:instrText>
      </w:r>
      <w:r>
        <w:rPr>
          <w:rStyle w:val="64"/>
          <w:lang/>
        </w:rPr>
        <w:fldChar w:fldCharType="separate"/>
      </w:r>
      <w:r>
        <w:rPr>
          <w:rStyle w:val="64"/>
          <w:rFonts w:hint="eastAsia" w:ascii="方正仿宋_GBK" w:hAnsi="宋体" w:eastAsia="方正仿宋_GBK"/>
          <w:lang/>
        </w:rPr>
        <w:t>二、质量保证及售后服务</w:t>
      </w:r>
      <w:r>
        <w:rPr>
          <w:lang/>
        </w:rPr>
        <w:tab/>
      </w:r>
      <w:r>
        <w:rPr>
          <w:lang/>
        </w:rPr>
        <w:fldChar w:fldCharType="begin"/>
      </w:r>
      <w:r>
        <w:rPr>
          <w:lang/>
        </w:rPr>
        <w:instrText xml:space="preserve"> PAGEREF _Toc106034634 \h </w:instrText>
      </w:r>
      <w:r>
        <w:rPr>
          <w:lang/>
        </w:rPr>
        <w:fldChar w:fldCharType="separate"/>
      </w:r>
      <w:r>
        <w:rPr>
          <w:lang/>
        </w:rPr>
        <w:t>8</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"_Toc106034635"</w:instrText>
      </w:r>
      <w:r>
        <w:rPr>
          <w:rStyle w:val="64"/>
          <w:lang/>
        </w:rPr>
        <w:instrText xml:space="preserve"> </w:instrText>
      </w:r>
      <w:r>
        <w:rPr>
          <w:rStyle w:val="64"/>
          <w:lang/>
        </w:rPr>
        <w:fldChar w:fldCharType="separate"/>
      </w:r>
      <w:r>
        <w:rPr>
          <w:rStyle w:val="64"/>
          <w:rFonts w:hint="eastAsia" w:ascii="方正仿宋_GBK" w:hAnsi="宋体" w:eastAsia="方正仿宋_GBK"/>
          <w:lang/>
        </w:rPr>
        <w:t>三、报价要求</w:t>
      </w:r>
      <w:r>
        <w:rPr>
          <w:lang/>
        </w:rPr>
        <w:tab/>
      </w:r>
      <w:r>
        <w:rPr>
          <w:lang/>
        </w:rPr>
        <w:fldChar w:fldCharType="begin"/>
      </w:r>
      <w:r>
        <w:rPr>
          <w:lang/>
        </w:rPr>
        <w:instrText xml:space="preserve"> PAGEREF _Toc106034635 \h </w:instrText>
      </w:r>
      <w:r>
        <w:rPr>
          <w:lang/>
        </w:rPr>
        <w:fldChar w:fldCharType="separate"/>
      </w:r>
      <w:r>
        <w:rPr>
          <w:lang/>
        </w:rPr>
        <w:t>8</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"_Toc106034636"</w:instrText>
      </w:r>
      <w:r>
        <w:rPr>
          <w:rStyle w:val="64"/>
          <w:lang/>
        </w:rPr>
        <w:instrText xml:space="preserve"> </w:instrText>
      </w:r>
      <w:r>
        <w:rPr>
          <w:rStyle w:val="64"/>
          <w:lang/>
        </w:rPr>
        <w:fldChar w:fldCharType="separate"/>
      </w:r>
      <w:r>
        <w:rPr>
          <w:rStyle w:val="64"/>
          <w:rFonts w:hint="eastAsia" w:ascii="方正仿宋_GBK" w:hAnsi="宋体" w:eastAsia="方正仿宋_GBK"/>
          <w:lang/>
        </w:rPr>
        <w:t>四、付款方式</w:t>
      </w:r>
      <w:r>
        <w:rPr>
          <w:lang/>
        </w:rPr>
        <w:tab/>
      </w:r>
      <w:r>
        <w:rPr>
          <w:lang/>
        </w:rPr>
        <w:fldChar w:fldCharType="begin"/>
      </w:r>
      <w:r>
        <w:rPr>
          <w:lang/>
        </w:rPr>
        <w:instrText xml:space="preserve"> PAGEREF _Toc106034636 \h </w:instrText>
      </w:r>
      <w:r>
        <w:rPr>
          <w:lang/>
        </w:rPr>
        <w:fldChar w:fldCharType="separate"/>
      </w:r>
      <w:r>
        <w:rPr>
          <w:lang/>
        </w:rPr>
        <w:t>8</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"_Toc106034637"</w:instrText>
      </w:r>
      <w:r>
        <w:rPr>
          <w:rStyle w:val="64"/>
          <w:lang/>
        </w:rPr>
        <w:instrText xml:space="preserve"> </w:instrText>
      </w:r>
      <w:r>
        <w:rPr>
          <w:rStyle w:val="64"/>
          <w:lang/>
        </w:rPr>
        <w:fldChar w:fldCharType="separate"/>
      </w:r>
      <w:r>
        <w:rPr>
          <w:rStyle w:val="64"/>
          <w:rFonts w:hint="eastAsia" w:ascii="方正仿宋_GBK" w:hAnsi="宋体" w:eastAsia="方正仿宋_GBK"/>
          <w:lang/>
        </w:rPr>
        <w:t>五、知识产权</w:t>
      </w:r>
      <w:r>
        <w:rPr>
          <w:lang/>
        </w:rPr>
        <w:tab/>
      </w:r>
      <w:r>
        <w:rPr>
          <w:lang/>
        </w:rPr>
        <w:fldChar w:fldCharType="begin"/>
      </w:r>
      <w:r>
        <w:rPr>
          <w:lang/>
        </w:rPr>
        <w:instrText xml:space="preserve"> PAGEREF _Toc106034637 \h </w:instrText>
      </w:r>
      <w:r>
        <w:rPr>
          <w:lang/>
        </w:rPr>
        <w:fldChar w:fldCharType="separate"/>
      </w:r>
      <w:r>
        <w:rPr>
          <w:lang/>
        </w:rPr>
        <w:t>8</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"_Toc106034638"</w:instrText>
      </w:r>
      <w:r>
        <w:rPr>
          <w:rStyle w:val="64"/>
          <w:lang/>
        </w:rPr>
        <w:instrText xml:space="preserve"> </w:instrText>
      </w:r>
      <w:r>
        <w:rPr>
          <w:rStyle w:val="64"/>
          <w:lang/>
        </w:rPr>
        <w:fldChar w:fldCharType="separate"/>
      </w:r>
      <w:r>
        <w:rPr>
          <w:rStyle w:val="64"/>
          <w:rFonts w:hint="eastAsia" w:ascii="方正仿宋_GBK" w:hAnsi="宋体" w:eastAsia="方正仿宋_GBK"/>
          <w:lang/>
        </w:rPr>
        <w:t>六、培训</w:t>
      </w:r>
      <w:r>
        <w:rPr>
          <w:lang/>
        </w:rPr>
        <w:tab/>
      </w:r>
      <w:r>
        <w:rPr>
          <w:lang/>
        </w:rPr>
        <w:fldChar w:fldCharType="begin"/>
      </w:r>
      <w:r>
        <w:rPr>
          <w:lang/>
        </w:rPr>
        <w:instrText xml:space="preserve"> PAGEREF _Toc106034638 \h </w:instrText>
      </w:r>
      <w:r>
        <w:rPr>
          <w:lang/>
        </w:rPr>
        <w:fldChar w:fldCharType="separate"/>
      </w:r>
      <w:r>
        <w:rPr>
          <w:lang/>
        </w:rPr>
        <w:t>9</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"_Toc106034639"</w:instrText>
      </w:r>
      <w:r>
        <w:rPr>
          <w:rStyle w:val="64"/>
          <w:lang/>
        </w:rPr>
        <w:instrText xml:space="preserve"> </w:instrText>
      </w:r>
      <w:r>
        <w:rPr>
          <w:rStyle w:val="64"/>
          <w:lang/>
        </w:rPr>
        <w:fldChar w:fldCharType="separate"/>
      </w:r>
      <w:r>
        <w:rPr>
          <w:rStyle w:val="64"/>
          <w:rFonts w:hint="eastAsia" w:ascii="方正仿宋_GBK" w:hAnsi="宋体" w:eastAsia="方正仿宋_GBK"/>
          <w:lang/>
        </w:rPr>
        <w:t>七、其他</w:t>
      </w:r>
      <w:r>
        <w:rPr>
          <w:lang/>
        </w:rPr>
        <w:tab/>
      </w:r>
      <w:r>
        <w:rPr>
          <w:lang/>
        </w:rPr>
        <w:fldChar w:fldCharType="begin"/>
      </w:r>
      <w:r>
        <w:rPr>
          <w:lang/>
        </w:rPr>
        <w:instrText xml:space="preserve"> PAGEREF _Toc106034639 \h </w:instrText>
      </w:r>
      <w:r>
        <w:rPr>
          <w:lang/>
        </w:rPr>
        <w:fldChar w:fldCharType="separate"/>
      </w:r>
      <w:r>
        <w:rPr>
          <w:lang/>
        </w:rPr>
        <w:t>9</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"_Toc106034640"</w:instrText>
      </w:r>
      <w:r>
        <w:rPr>
          <w:rStyle w:val="64"/>
          <w:lang/>
        </w:rPr>
        <w:instrText xml:space="preserve"> </w:instrText>
      </w:r>
      <w:r>
        <w:rPr>
          <w:rStyle w:val="64"/>
          <w:lang/>
        </w:rPr>
        <w:fldChar w:fldCharType="separate"/>
      </w:r>
      <w:r>
        <w:rPr>
          <w:rStyle w:val="64"/>
          <w:rFonts w:hint="eastAsia" w:ascii="方正小标宋_GBK" w:eastAsia="方正小标宋_GBK"/>
          <w:lang/>
        </w:rPr>
        <w:t>第</w:t>
      </w:r>
      <w:r>
        <w:rPr>
          <w:rStyle w:val="64"/>
          <w:rFonts w:hint="eastAsia" w:ascii="方正小标宋_GBK" w:eastAsia="方正小标宋_GBK"/>
          <w:lang w:val="en-US" w:eastAsia="zh-CN"/>
        </w:rPr>
        <w:t>四</w:t>
      </w:r>
      <w:r>
        <w:rPr>
          <w:rStyle w:val="64"/>
          <w:rFonts w:hint="eastAsia" w:ascii="方正小标宋_GBK" w:eastAsia="方正小标宋_GBK"/>
          <w:lang/>
        </w:rPr>
        <w:t>篇</w:t>
      </w:r>
      <w:r>
        <w:rPr>
          <w:rStyle w:val="64"/>
          <w:rFonts w:ascii="方正小标宋_GBK" w:eastAsia="方正小标宋_GBK"/>
          <w:lang/>
        </w:rPr>
        <w:t xml:space="preserve">  </w:t>
      </w:r>
      <w:r>
        <w:rPr>
          <w:rStyle w:val="64"/>
          <w:rFonts w:hint="eastAsia" w:ascii="方正小标宋_GBK" w:eastAsia="方正小标宋_GBK"/>
          <w:lang w:val="en-US" w:eastAsia="zh-CN"/>
        </w:rPr>
        <w:t>遴选</w:t>
      </w:r>
      <w:r>
        <w:rPr>
          <w:rStyle w:val="64"/>
          <w:rFonts w:hint="eastAsia" w:ascii="方正小标宋_GBK" w:eastAsia="方正小标宋_GBK"/>
          <w:lang/>
        </w:rPr>
        <w:t>程序、评定成交的标准、无效</w:t>
      </w:r>
      <w:r>
        <w:rPr>
          <w:rStyle w:val="64"/>
          <w:rFonts w:hint="eastAsia" w:ascii="方正小标宋_GBK" w:eastAsia="方正小标宋_GBK"/>
          <w:lang w:eastAsia="zh-CN"/>
        </w:rPr>
        <w:t>遴选</w:t>
      </w:r>
      <w:r>
        <w:rPr>
          <w:rStyle w:val="64"/>
          <w:rFonts w:hint="eastAsia" w:ascii="方正小标宋_GBK" w:eastAsia="方正小标宋_GBK"/>
          <w:lang/>
        </w:rPr>
        <w:t>及采购终止</w:t>
      </w:r>
      <w:r>
        <w:rPr>
          <w:lang/>
        </w:rPr>
        <w:tab/>
      </w:r>
      <w:r>
        <w:rPr>
          <w:lang/>
        </w:rPr>
        <w:fldChar w:fldCharType="begin"/>
      </w:r>
      <w:r>
        <w:rPr>
          <w:lang/>
        </w:rPr>
        <w:instrText xml:space="preserve"> PAGEREF _Toc106034640 \h </w:instrText>
      </w:r>
      <w:r>
        <w:rPr>
          <w:lang/>
        </w:rPr>
        <w:fldChar w:fldCharType="separate"/>
      </w:r>
      <w:r>
        <w:rPr>
          <w:lang/>
        </w:rPr>
        <w:t>10</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"_Toc106034641"</w:instrText>
      </w:r>
      <w:r>
        <w:rPr>
          <w:rStyle w:val="64"/>
          <w:lang/>
        </w:rPr>
        <w:instrText xml:space="preserve"> </w:instrText>
      </w:r>
      <w:r>
        <w:rPr>
          <w:rStyle w:val="64"/>
          <w:lang/>
        </w:rPr>
        <w:fldChar w:fldCharType="separate"/>
      </w:r>
      <w:r>
        <w:rPr>
          <w:rStyle w:val="64"/>
          <w:rFonts w:hint="eastAsia" w:ascii="方正仿宋_GBK" w:hAnsi="宋体" w:eastAsia="方正仿宋_GBK"/>
          <w:lang/>
        </w:rPr>
        <w:t>一、</w:t>
      </w:r>
      <w:r>
        <w:rPr>
          <w:rStyle w:val="64"/>
          <w:rFonts w:hint="eastAsia" w:ascii="方正仿宋_GBK" w:hAnsi="宋体" w:eastAsia="方正仿宋_GBK"/>
          <w:lang w:val="en-US" w:eastAsia="zh-CN"/>
        </w:rPr>
        <w:t>遴选</w:t>
      </w:r>
      <w:r>
        <w:rPr>
          <w:rStyle w:val="64"/>
          <w:rFonts w:hint="eastAsia" w:ascii="方正仿宋_GBK" w:hAnsi="宋体" w:eastAsia="方正仿宋_GBK"/>
          <w:lang/>
        </w:rPr>
        <w:t>程序</w:t>
      </w:r>
      <w:r>
        <w:rPr>
          <w:lang/>
        </w:rPr>
        <w:tab/>
      </w:r>
      <w:r>
        <w:rPr>
          <w:lang/>
        </w:rPr>
        <w:fldChar w:fldCharType="begin"/>
      </w:r>
      <w:r>
        <w:rPr>
          <w:lang/>
        </w:rPr>
        <w:instrText xml:space="preserve"> PAGEREF _Toc106034641 \h </w:instrText>
      </w:r>
      <w:r>
        <w:rPr>
          <w:lang/>
        </w:rPr>
        <w:fldChar w:fldCharType="separate"/>
      </w:r>
      <w:r>
        <w:rPr>
          <w:lang/>
        </w:rPr>
        <w:t>10</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"_Toc106034642"</w:instrText>
      </w:r>
      <w:r>
        <w:rPr>
          <w:rStyle w:val="64"/>
          <w:lang/>
        </w:rPr>
        <w:instrText xml:space="preserve"> </w:instrText>
      </w:r>
      <w:r>
        <w:rPr>
          <w:rStyle w:val="64"/>
          <w:lang/>
        </w:rPr>
        <w:fldChar w:fldCharType="separate"/>
      </w:r>
      <w:r>
        <w:rPr>
          <w:rStyle w:val="64"/>
          <w:rFonts w:hint="eastAsia" w:ascii="方正仿宋_GBK" w:hAnsi="宋体" w:eastAsia="方正仿宋_GBK"/>
          <w:lang/>
        </w:rPr>
        <w:t>二、评定成交的标准</w:t>
      </w:r>
      <w:r>
        <w:rPr>
          <w:lang/>
        </w:rPr>
        <w:tab/>
      </w:r>
      <w:r>
        <w:rPr>
          <w:lang/>
        </w:rPr>
        <w:fldChar w:fldCharType="begin"/>
      </w:r>
      <w:r>
        <w:rPr>
          <w:lang/>
        </w:rPr>
        <w:instrText xml:space="preserve"> PAGEREF _Toc106034642 \h </w:instrText>
      </w:r>
      <w:r>
        <w:rPr>
          <w:lang/>
        </w:rPr>
        <w:fldChar w:fldCharType="separate"/>
      </w:r>
      <w:r>
        <w:rPr>
          <w:lang/>
        </w:rPr>
        <w:t>11</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"_Toc106034643"</w:instrText>
      </w:r>
      <w:r>
        <w:rPr>
          <w:rStyle w:val="64"/>
          <w:lang/>
        </w:rPr>
        <w:instrText xml:space="preserve"> </w:instrText>
      </w:r>
      <w:r>
        <w:rPr>
          <w:rStyle w:val="64"/>
          <w:lang/>
        </w:rPr>
        <w:fldChar w:fldCharType="separate"/>
      </w:r>
      <w:r>
        <w:rPr>
          <w:rStyle w:val="64"/>
          <w:rFonts w:hint="eastAsia" w:ascii="方正仿宋_GBK" w:hAnsi="宋体" w:eastAsia="方正仿宋_GBK"/>
          <w:lang/>
        </w:rPr>
        <w:t>三、无效</w:t>
      </w:r>
      <w:r>
        <w:rPr>
          <w:rStyle w:val="64"/>
          <w:rFonts w:hint="eastAsia" w:ascii="方正仿宋_GBK" w:hAnsi="宋体" w:eastAsia="方正仿宋_GBK"/>
          <w:lang w:eastAsia="zh-CN"/>
        </w:rPr>
        <w:t>遴选</w:t>
      </w:r>
      <w:r>
        <w:rPr>
          <w:lang/>
        </w:rPr>
        <w:tab/>
      </w:r>
      <w:r>
        <w:rPr>
          <w:lang/>
        </w:rPr>
        <w:fldChar w:fldCharType="begin"/>
      </w:r>
      <w:r>
        <w:rPr>
          <w:lang/>
        </w:rPr>
        <w:instrText xml:space="preserve"> PAGEREF _Toc106034643 \h </w:instrText>
      </w:r>
      <w:r>
        <w:rPr>
          <w:lang/>
        </w:rPr>
        <w:fldChar w:fldCharType="separate"/>
      </w:r>
      <w:r>
        <w:rPr>
          <w:lang/>
        </w:rPr>
        <w:t>12</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"_Toc106034644"</w:instrText>
      </w:r>
      <w:r>
        <w:rPr>
          <w:rStyle w:val="64"/>
          <w:lang/>
        </w:rPr>
        <w:instrText xml:space="preserve"> </w:instrText>
      </w:r>
      <w:r>
        <w:rPr>
          <w:rStyle w:val="64"/>
          <w:lang/>
        </w:rPr>
        <w:fldChar w:fldCharType="separate"/>
      </w:r>
      <w:r>
        <w:rPr>
          <w:rStyle w:val="64"/>
          <w:rFonts w:hint="eastAsia" w:ascii="方正仿宋_GBK" w:hAnsi="宋体" w:eastAsia="方正仿宋_GBK"/>
          <w:lang/>
        </w:rPr>
        <w:t>四、</w:t>
      </w:r>
      <w:r>
        <w:rPr>
          <w:rStyle w:val="64"/>
          <w:rFonts w:hint="eastAsia" w:ascii="方正仿宋_GBK" w:hAnsi="宋体" w:eastAsia="方正仿宋_GBK"/>
          <w:lang w:val="en-US" w:eastAsia="zh-CN"/>
        </w:rPr>
        <w:t>遴选</w:t>
      </w:r>
      <w:r>
        <w:rPr>
          <w:rStyle w:val="64"/>
          <w:rFonts w:hint="eastAsia" w:ascii="方正仿宋_GBK" w:hAnsi="宋体" w:eastAsia="方正仿宋_GBK"/>
          <w:lang/>
        </w:rPr>
        <w:t>终止</w:t>
      </w:r>
      <w:r>
        <w:rPr>
          <w:lang/>
        </w:rPr>
        <w:tab/>
      </w:r>
      <w:r>
        <w:rPr>
          <w:lang/>
        </w:rPr>
        <w:fldChar w:fldCharType="begin"/>
      </w:r>
      <w:r>
        <w:rPr>
          <w:lang/>
        </w:rPr>
        <w:instrText xml:space="preserve"> PAGEREF _Toc106034644 \h </w:instrText>
      </w:r>
      <w:r>
        <w:rPr>
          <w:lang/>
        </w:rPr>
        <w:fldChar w:fldCharType="separate"/>
      </w:r>
      <w:r>
        <w:rPr>
          <w:lang/>
        </w:rPr>
        <w:t>12</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"_Toc106034645"</w:instrText>
      </w:r>
      <w:r>
        <w:rPr>
          <w:rStyle w:val="64"/>
          <w:lang/>
        </w:rPr>
        <w:instrText xml:space="preserve"> </w:instrText>
      </w:r>
      <w:r>
        <w:rPr>
          <w:rStyle w:val="64"/>
          <w:lang/>
        </w:rPr>
        <w:fldChar w:fldCharType="separate"/>
      </w:r>
      <w:r>
        <w:rPr>
          <w:rStyle w:val="64"/>
          <w:rFonts w:hint="eastAsia" w:ascii="方正小标宋_GBK" w:eastAsia="方正小标宋_GBK"/>
          <w:lang/>
        </w:rPr>
        <w:t>第</w:t>
      </w:r>
      <w:r>
        <w:rPr>
          <w:rStyle w:val="64"/>
          <w:rFonts w:hint="eastAsia" w:ascii="方正小标宋_GBK" w:eastAsia="方正小标宋_GBK"/>
          <w:lang w:val="en-US" w:eastAsia="zh-CN"/>
        </w:rPr>
        <w:t>五</w:t>
      </w:r>
      <w:r>
        <w:rPr>
          <w:rStyle w:val="64"/>
          <w:rFonts w:hint="eastAsia" w:ascii="方正小标宋_GBK" w:eastAsia="方正小标宋_GBK"/>
          <w:lang/>
        </w:rPr>
        <w:t>篇</w:t>
      </w:r>
      <w:r>
        <w:rPr>
          <w:rStyle w:val="64"/>
          <w:rFonts w:ascii="方正小标宋_GBK" w:eastAsia="方正小标宋_GBK"/>
          <w:lang/>
        </w:rPr>
        <w:t xml:space="preserve">  </w:t>
      </w:r>
      <w:r>
        <w:rPr>
          <w:rStyle w:val="64"/>
          <w:rFonts w:hint="eastAsia" w:ascii="方正小标宋_GBK" w:eastAsia="方正小标宋_GBK"/>
          <w:lang w:eastAsia="zh-CN"/>
        </w:rPr>
        <w:t>遴选参与人</w:t>
      </w:r>
      <w:r>
        <w:rPr>
          <w:rStyle w:val="64"/>
          <w:rFonts w:hint="eastAsia" w:ascii="方正小标宋_GBK" w:eastAsia="方正小标宋_GBK"/>
          <w:lang/>
        </w:rPr>
        <w:t>须知</w:t>
      </w:r>
      <w:r>
        <w:rPr>
          <w:lang/>
        </w:rPr>
        <w:tab/>
      </w:r>
      <w:r>
        <w:rPr>
          <w:lang/>
        </w:rPr>
        <w:fldChar w:fldCharType="begin"/>
      </w:r>
      <w:r>
        <w:rPr>
          <w:lang/>
        </w:rPr>
        <w:instrText xml:space="preserve"> PAGEREF _Toc106034645 \h </w:instrText>
      </w:r>
      <w:r>
        <w:rPr>
          <w:lang/>
        </w:rPr>
        <w:fldChar w:fldCharType="separate"/>
      </w:r>
      <w:r>
        <w:rPr>
          <w:lang/>
        </w:rPr>
        <w:t>13</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"_Toc106034646"</w:instrText>
      </w:r>
      <w:r>
        <w:rPr>
          <w:rStyle w:val="64"/>
          <w:lang/>
        </w:rPr>
        <w:instrText xml:space="preserve"> </w:instrText>
      </w:r>
      <w:r>
        <w:rPr>
          <w:rStyle w:val="64"/>
          <w:lang/>
        </w:rPr>
        <w:fldChar w:fldCharType="separate"/>
      </w:r>
      <w:r>
        <w:rPr>
          <w:rStyle w:val="64"/>
          <w:rFonts w:hint="eastAsia" w:ascii="方正仿宋_GBK" w:hAnsi="宋体" w:eastAsia="方正仿宋_GBK"/>
          <w:lang/>
        </w:rPr>
        <w:t>一、</w:t>
      </w:r>
      <w:r>
        <w:rPr>
          <w:rStyle w:val="64"/>
          <w:rFonts w:hint="eastAsia" w:ascii="方正仿宋_GBK" w:hAnsi="宋体" w:eastAsia="方正仿宋_GBK"/>
          <w:lang w:eastAsia="zh-CN"/>
        </w:rPr>
        <w:t>遴选</w:t>
      </w:r>
      <w:r>
        <w:rPr>
          <w:rStyle w:val="64"/>
          <w:rFonts w:hint="eastAsia" w:ascii="方正仿宋_GBK" w:hAnsi="宋体" w:eastAsia="方正仿宋_GBK"/>
          <w:lang/>
        </w:rPr>
        <w:t>费用</w:t>
      </w:r>
      <w:r>
        <w:rPr>
          <w:lang/>
        </w:rPr>
        <w:tab/>
      </w:r>
      <w:r>
        <w:rPr>
          <w:lang/>
        </w:rPr>
        <w:fldChar w:fldCharType="begin"/>
      </w:r>
      <w:r>
        <w:rPr>
          <w:lang/>
        </w:rPr>
        <w:instrText xml:space="preserve"> PAGEREF _Toc106034646 \h </w:instrText>
      </w:r>
      <w:r>
        <w:rPr>
          <w:lang/>
        </w:rPr>
        <w:fldChar w:fldCharType="separate"/>
      </w:r>
      <w:r>
        <w:rPr>
          <w:lang/>
        </w:rPr>
        <w:t>13</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"_Toc106034647"</w:instrText>
      </w:r>
      <w:r>
        <w:rPr>
          <w:rStyle w:val="64"/>
          <w:lang/>
        </w:rPr>
        <w:instrText xml:space="preserve"> </w:instrText>
      </w:r>
      <w:r>
        <w:rPr>
          <w:rStyle w:val="64"/>
          <w:lang/>
        </w:rPr>
        <w:fldChar w:fldCharType="separate"/>
      </w:r>
      <w:r>
        <w:rPr>
          <w:rStyle w:val="64"/>
          <w:rFonts w:hint="eastAsia" w:ascii="方正仿宋_GBK" w:hAnsi="宋体" w:eastAsia="方正仿宋_GBK"/>
          <w:lang/>
        </w:rPr>
        <w:t>二、</w:t>
      </w:r>
      <w:r>
        <w:rPr>
          <w:rStyle w:val="64"/>
          <w:rFonts w:hint="eastAsia" w:ascii="方正仿宋_GBK" w:hAnsi="宋体" w:eastAsia="方正仿宋_GBK"/>
          <w:lang w:eastAsia="zh-CN"/>
        </w:rPr>
        <w:t>遴选</w:t>
      </w:r>
      <w:r>
        <w:rPr>
          <w:rStyle w:val="64"/>
          <w:rFonts w:hint="eastAsia" w:ascii="方正仿宋_GBK" w:hAnsi="宋体" w:eastAsia="方正仿宋_GBK"/>
          <w:lang/>
        </w:rPr>
        <w:t>文件</w:t>
      </w:r>
      <w:r>
        <w:rPr>
          <w:lang/>
        </w:rPr>
        <w:tab/>
      </w:r>
      <w:r>
        <w:rPr>
          <w:lang/>
        </w:rPr>
        <w:fldChar w:fldCharType="begin"/>
      </w:r>
      <w:r>
        <w:rPr>
          <w:lang/>
        </w:rPr>
        <w:instrText xml:space="preserve"> PAGEREF _Toc106034647 \h </w:instrText>
      </w:r>
      <w:r>
        <w:rPr>
          <w:lang/>
        </w:rPr>
        <w:fldChar w:fldCharType="separate"/>
      </w:r>
      <w:r>
        <w:rPr>
          <w:lang/>
        </w:rPr>
        <w:t>14</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"_Toc106034648"</w:instrText>
      </w:r>
      <w:r>
        <w:rPr>
          <w:rStyle w:val="64"/>
          <w:lang/>
        </w:rPr>
        <w:instrText xml:space="preserve"> </w:instrText>
      </w:r>
      <w:r>
        <w:rPr>
          <w:rStyle w:val="64"/>
          <w:lang/>
        </w:rPr>
        <w:fldChar w:fldCharType="separate"/>
      </w:r>
      <w:r>
        <w:rPr>
          <w:rStyle w:val="64"/>
          <w:rFonts w:hint="eastAsia" w:ascii="方正仿宋_GBK" w:hAnsi="宋体" w:eastAsia="方正仿宋_GBK"/>
          <w:lang/>
        </w:rPr>
        <w:t>三、</w:t>
      </w:r>
      <w:r>
        <w:rPr>
          <w:rStyle w:val="64"/>
          <w:rFonts w:hint="eastAsia" w:ascii="方正仿宋_GBK" w:hAnsi="宋体" w:eastAsia="方正仿宋_GBK"/>
          <w:lang w:eastAsia="zh-CN"/>
        </w:rPr>
        <w:t>遴选</w:t>
      </w:r>
      <w:r>
        <w:rPr>
          <w:rStyle w:val="64"/>
          <w:rFonts w:hint="eastAsia" w:ascii="方正仿宋_GBK" w:hAnsi="宋体" w:eastAsia="方正仿宋_GBK"/>
          <w:lang/>
        </w:rPr>
        <w:t>要求</w:t>
      </w:r>
      <w:r>
        <w:rPr>
          <w:lang/>
        </w:rPr>
        <w:tab/>
      </w:r>
      <w:r>
        <w:rPr>
          <w:lang/>
        </w:rPr>
        <w:fldChar w:fldCharType="begin"/>
      </w:r>
      <w:r>
        <w:rPr>
          <w:lang/>
        </w:rPr>
        <w:instrText xml:space="preserve"> PAGEREF _Toc106034648 \h </w:instrText>
      </w:r>
      <w:r>
        <w:rPr>
          <w:lang/>
        </w:rPr>
        <w:fldChar w:fldCharType="separate"/>
      </w:r>
      <w:r>
        <w:rPr>
          <w:lang/>
        </w:rPr>
        <w:t>14</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"_Toc106034649"</w:instrText>
      </w:r>
      <w:r>
        <w:rPr>
          <w:rStyle w:val="64"/>
          <w:lang/>
        </w:rPr>
        <w:instrText xml:space="preserve"> </w:instrText>
      </w:r>
      <w:r>
        <w:rPr>
          <w:rStyle w:val="64"/>
          <w:lang/>
        </w:rPr>
        <w:fldChar w:fldCharType="separate"/>
      </w:r>
      <w:r>
        <w:rPr>
          <w:rStyle w:val="64"/>
          <w:rFonts w:hint="eastAsia" w:ascii="方正仿宋_GBK" w:hAnsi="宋体" w:eastAsia="方正仿宋_GBK"/>
          <w:lang/>
        </w:rPr>
        <w:t>四、成交</w:t>
      </w:r>
      <w:r>
        <w:rPr>
          <w:rStyle w:val="64"/>
          <w:rFonts w:hint="eastAsia" w:ascii="方正仿宋_GBK" w:hAnsi="宋体" w:eastAsia="方正仿宋_GBK"/>
          <w:lang w:eastAsia="zh-CN"/>
        </w:rPr>
        <w:t>遴选参与人</w:t>
      </w:r>
      <w:r>
        <w:rPr>
          <w:rStyle w:val="64"/>
          <w:rFonts w:hint="eastAsia" w:ascii="方正仿宋_GBK" w:hAnsi="宋体" w:eastAsia="方正仿宋_GBK"/>
          <w:lang/>
        </w:rPr>
        <w:t>的确定和变更</w:t>
      </w:r>
      <w:r>
        <w:rPr>
          <w:lang/>
        </w:rPr>
        <w:tab/>
      </w:r>
      <w:r>
        <w:rPr>
          <w:lang/>
        </w:rPr>
        <w:fldChar w:fldCharType="begin"/>
      </w:r>
      <w:r>
        <w:rPr>
          <w:lang/>
        </w:rPr>
        <w:instrText xml:space="preserve"> PAGEREF _Toc106034649 \h </w:instrText>
      </w:r>
      <w:r>
        <w:rPr>
          <w:lang/>
        </w:rPr>
        <w:fldChar w:fldCharType="separate"/>
      </w:r>
      <w:r>
        <w:rPr>
          <w:lang/>
        </w:rPr>
        <w:t>15</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"_Toc106034650"</w:instrText>
      </w:r>
      <w:r>
        <w:rPr>
          <w:rStyle w:val="64"/>
          <w:lang/>
        </w:rPr>
        <w:instrText xml:space="preserve"> </w:instrText>
      </w:r>
      <w:r>
        <w:rPr>
          <w:rStyle w:val="64"/>
          <w:lang/>
        </w:rPr>
        <w:fldChar w:fldCharType="separate"/>
      </w:r>
      <w:r>
        <w:rPr>
          <w:rStyle w:val="64"/>
          <w:rFonts w:hint="eastAsia" w:ascii="方正仿宋_GBK" w:hAnsi="宋体" w:eastAsia="方正仿宋_GBK"/>
          <w:lang/>
        </w:rPr>
        <w:t>五、成交通知</w:t>
      </w:r>
      <w:r>
        <w:rPr>
          <w:lang/>
        </w:rPr>
        <w:tab/>
      </w:r>
      <w:r>
        <w:rPr>
          <w:lang/>
        </w:rPr>
        <w:fldChar w:fldCharType="begin"/>
      </w:r>
      <w:r>
        <w:rPr>
          <w:lang/>
        </w:rPr>
        <w:instrText xml:space="preserve"> PAGEREF _Toc106034650 \h </w:instrText>
      </w:r>
      <w:r>
        <w:rPr>
          <w:lang/>
        </w:rPr>
        <w:fldChar w:fldCharType="separate"/>
      </w:r>
      <w:r>
        <w:rPr>
          <w:lang/>
        </w:rPr>
        <w:t>15</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"_Toc106034652"</w:instrText>
      </w:r>
      <w:r>
        <w:rPr>
          <w:rStyle w:val="64"/>
          <w:lang/>
        </w:rPr>
        <w:instrText xml:space="preserve"> </w:instrText>
      </w:r>
      <w:r>
        <w:rPr>
          <w:rStyle w:val="64"/>
          <w:lang/>
        </w:rPr>
        <w:fldChar w:fldCharType="separate"/>
      </w:r>
      <w:r>
        <w:rPr>
          <w:rStyle w:val="64"/>
          <w:rFonts w:hint="eastAsia" w:ascii="方正仿宋_GBK" w:hAnsi="宋体" w:eastAsia="方正仿宋_GBK"/>
          <w:lang w:val="en-US" w:eastAsia="zh-CN"/>
        </w:rPr>
        <w:t>六</w:t>
      </w:r>
      <w:r>
        <w:rPr>
          <w:rStyle w:val="64"/>
          <w:rFonts w:hint="eastAsia" w:ascii="方正仿宋_GBK" w:hAnsi="宋体" w:eastAsia="方正仿宋_GBK"/>
          <w:lang/>
        </w:rPr>
        <w:t>、签订合同</w:t>
      </w:r>
      <w:r>
        <w:rPr>
          <w:lang/>
        </w:rPr>
        <w:tab/>
      </w:r>
      <w:r>
        <w:rPr>
          <w:lang/>
        </w:rPr>
        <w:fldChar w:fldCharType="begin"/>
      </w:r>
      <w:r>
        <w:rPr>
          <w:lang/>
        </w:rPr>
        <w:instrText xml:space="preserve"> PAGEREF _Toc106034652 \h </w:instrText>
      </w:r>
      <w:r>
        <w:rPr>
          <w:lang/>
        </w:rPr>
        <w:fldChar w:fldCharType="separate"/>
      </w:r>
      <w:r>
        <w:rPr>
          <w:lang/>
        </w:rPr>
        <w:t>15</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"_Toc106034658"</w:instrText>
      </w:r>
      <w:r>
        <w:rPr>
          <w:rStyle w:val="64"/>
          <w:lang/>
        </w:rPr>
        <w:instrText xml:space="preserve"> </w:instrText>
      </w:r>
      <w:r>
        <w:rPr>
          <w:rStyle w:val="64"/>
          <w:lang/>
        </w:rPr>
        <w:fldChar w:fldCharType="separate"/>
      </w:r>
      <w:r>
        <w:rPr>
          <w:rStyle w:val="64"/>
          <w:rFonts w:hint="eastAsia" w:ascii="方正小标宋_GBK" w:eastAsia="方正小标宋_GBK"/>
          <w:lang/>
        </w:rPr>
        <w:t>第</w:t>
      </w:r>
      <w:r>
        <w:rPr>
          <w:rStyle w:val="64"/>
          <w:rFonts w:hint="eastAsia" w:ascii="方正小标宋_GBK" w:eastAsia="方正小标宋_GBK"/>
          <w:lang w:val="en-US" w:eastAsia="zh-CN"/>
        </w:rPr>
        <w:t>六</w:t>
      </w:r>
      <w:r>
        <w:rPr>
          <w:rStyle w:val="64"/>
          <w:rFonts w:hint="eastAsia" w:ascii="方正小标宋_GBK" w:eastAsia="方正小标宋_GBK"/>
          <w:lang/>
        </w:rPr>
        <w:t>篇</w:t>
      </w:r>
      <w:r>
        <w:rPr>
          <w:rStyle w:val="64"/>
          <w:rFonts w:ascii="方正小标宋_GBK" w:eastAsia="方正小标宋_GBK"/>
          <w:lang/>
        </w:rPr>
        <w:t xml:space="preserve">  </w:t>
      </w:r>
      <w:r>
        <w:rPr>
          <w:rStyle w:val="64"/>
          <w:rFonts w:hint="eastAsia" w:ascii="方正小标宋_GBK" w:eastAsia="方正小标宋_GBK"/>
          <w:lang/>
        </w:rPr>
        <w:t>响应文件格式要求</w:t>
      </w:r>
      <w:r>
        <w:rPr>
          <w:lang/>
        </w:rPr>
        <w:tab/>
      </w:r>
      <w:r>
        <w:rPr>
          <w:lang/>
        </w:rPr>
        <w:fldChar w:fldCharType="begin"/>
      </w:r>
      <w:r>
        <w:rPr>
          <w:lang/>
        </w:rPr>
        <w:instrText xml:space="preserve"> PAGEREF _Toc106034658 \h </w:instrText>
      </w:r>
      <w:r>
        <w:rPr>
          <w:lang/>
        </w:rPr>
        <w:fldChar w:fldCharType="separate"/>
      </w:r>
      <w:r>
        <w:rPr>
          <w:lang/>
        </w:rPr>
        <w:t>16</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"_Toc106034659"</w:instrText>
      </w:r>
      <w:r>
        <w:rPr>
          <w:rStyle w:val="64"/>
          <w:lang/>
        </w:rPr>
        <w:instrText xml:space="preserve"> </w:instrText>
      </w:r>
      <w:r>
        <w:rPr>
          <w:rStyle w:val="64"/>
          <w:lang/>
        </w:rPr>
        <w:fldChar w:fldCharType="separate"/>
      </w:r>
      <w:r>
        <w:rPr>
          <w:rStyle w:val="64"/>
          <w:rFonts w:hint="eastAsia" w:ascii="方正仿宋_GBK" w:hAnsi="宋体" w:eastAsia="方正仿宋_GBK"/>
          <w:lang/>
        </w:rPr>
        <w:t>一、经济部分</w:t>
      </w:r>
      <w:r>
        <w:rPr>
          <w:lang/>
        </w:rPr>
        <w:tab/>
      </w:r>
      <w:r>
        <w:rPr>
          <w:lang/>
        </w:rPr>
        <w:fldChar w:fldCharType="begin"/>
      </w:r>
      <w:r>
        <w:rPr>
          <w:lang/>
        </w:rPr>
        <w:instrText xml:space="preserve"> PAGEREF _Toc106034659 \h </w:instrText>
      </w:r>
      <w:r>
        <w:rPr>
          <w:lang/>
        </w:rPr>
        <w:fldChar w:fldCharType="separate"/>
      </w:r>
      <w:r>
        <w:rPr>
          <w:lang/>
        </w:rPr>
        <w:t>17</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"_Toc106034660"</w:instrText>
      </w:r>
      <w:r>
        <w:rPr>
          <w:rStyle w:val="64"/>
          <w:lang/>
        </w:rPr>
        <w:instrText xml:space="preserve"> </w:instrText>
      </w:r>
      <w:r>
        <w:rPr>
          <w:rStyle w:val="64"/>
          <w:lang/>
        </w:rPr>
        <w:fldChar w:fldCharType="separate"/>
      </w:r>
      <w:r>
        <w:rPr>
          <w:rStyle w:val="64"/>
          <w:rFonts w:hint="eastAsia" w:ascii="方正仿宋_GBK" w:hAnsi="宋体" w:eastAsia="方正仿宋_GBK"/>
          <w:lang/>
        </w:rPr>
        <w:t>二、技术（质量）部分</w:t>
      </w:r>
      <w:r>
        <w:rPr>
          <w:lang/>
        </w:rPr>
        <w:tab/>
      </w:r>
      <w:r>
        <w:rPr>
          <w:lang/>
        </w:rPr>
        <w:fldChar w:fldCharType="begin"/>
      </w:r>
      <w:r>
        <w:rPr>
          <w:lang/>
        </w:rPr>
        <w:instrText xml:space="preserve"> PAGEREF _Toc106034660 \h </w:instrText>
      </w:r>
      <w:r>
        <w:rPr>
          <w:lang/>
        </w:rPr>
        <w:fldChar w:fldCharType="separate"/>
      </w:r>
      <w:r>
        <w:rPr>
          <w:lang/>
        </w:rPr>
        <w:t>19</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"_Toc106034661"</w:instrText>
      </w:r>
      <w:r>
        <w:rPr>
          <w:rStyle w:val="64"/>
          <w:lang/>
        </w:rPr>
        <w:instrText xml:space="preserve"> </w:instrText>
      </w:r>
      <w:r>
        <w:rPr>
          <w:rStyle w:val="64"/>
          <w:lang/>
        </w:rPr>
        <w:fldChar w:fldCharType="separate"/>
      </w:r>
      <w:r>
        <w:rPr>
          <w:rStyle w:val="64"/>
          <w:rFonts w:hint="eastAsia" w:ascii="方正仿宋_GBK" w:hAnsi="宋体" w:eastAsia="方正仿宋_GBK"/>
          <w:lang/>
        </w:rPr>
        <w:t>三、服务部分</w:t>
      </w:r>
      <w:r>
        <w:rPr>
          <w:lang/>
        </w:rPr>
        <w:tab/>
      </w:r>
      <w:r>
        <w:rPr>
          <w:lang/>
        </w:rPr>
        <w:fldChar w:fldCharType="begin"/>
      </w:r>
      <w:r>
        <w:rPr>
          <w:lang/>
        </w:rPr>
        <w:instrText xml:space="preserve"> PAGEREF _Toc106034661 \h </w:instrText>
      </w:r>
      <w:r>
        <w:rPr>
          <w:lang/>
        </w:rPr>
        <w:fldChar w:fldCharType="separate"/>
      </w:r>
      <w:r>
        <w:rPr>
          <w:lang/>
        </w:rPr>
        <w:t>22</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"_Toc106034662"</w:instrText>
      </w:r>
      <w:r>
        <w:rPr>
          <w:rStyle w:val="64"/>
          <w:lang/>
        </w:rPr>
        <w:instrText xml:space="preserve"> </w:instrText>
      </w:r>
      <w:r>
        <w:rPr>
          <w:rStyle w:val="64"/>
          <w:lang/>
        </w:rPr>
        <w:fldChar w:fldCharType="separate"/>
      </w:r>
      <w:r>
        <w:rPr>
          <w:rStyle w:val="64"/>
          <w:rFonts w:hint="eastAsia" w:ascii="方正仿宋_GBK" w:hAnsi="宋体" w:eastAsia="方正仿宋_GBK"/>
          <w:lang/>
        </w:rPr>
        <w:t>四、资格条件及其他</w:t>
      </w:r>
      <w:r>
        <w:rPr>
          <w:lang/>
        </w:rPr>
        <w:tab/>
      </w:r>
      <w:r>
        <w:rPr>
          <w:lang/>
        </w:rPr>
        <w:fldChar w:fldCharType="begin"/>
      </w:r>
      <w:r>
        <w:rPr>
          <w:lang/>
        </w:rPr>
        <w:instrText xml:space="preserve"> PAGEREF _Toc106034662 \h </w:instrText>
      </w:r>
      <w:r>
        <w:rPr>
          <w:lang/>
        </w:rPr>
        <w:fldChar w:fldCharType="separate"/>
      </w:r>
      <w:r>
        <w:rPr>
          <w:lang/>
        </w:rPr>
        <w:t>24</w:t>
      </w:r>
      <w:r>
        <w:rPr>
          <w:lang/>
        </w:rPr>
        <w:fldChar w:fldCharType="end"/>
      </w:r>
      <w:r>
        <w:rPr>
          <w:rStyle w:val="64"/>
          <w:lang/>
        </w:rPr>
        <w:fldChar w:fldCharType="end"/>
      </w:r>
    </w:p>
    <w:p>
      <w:pPr>
        <w:pStyle w:val="45"/>
        <w:tabs>
          <w:tab w:val="right" w:leader="dot" w:pos="9402"/>
        </w:tabs>
        <w:ind w:left="560"/>
        <w:rPr>
          <w:rFonts w:ascii="Calibri" w:hAnsi="Calibri"/>
          <w:sz w:val="21"/>
          <w:szCs w:val="22"/>
          <w:lang/>
        </w:rPr>
      </w:pPr>
      <w:r>
        <w:rPr>
          <w:rStyle w:val="64"/>
          <w:lang/>
        </w:rPr>
        <w:fldChar w:fldCharType="begin"/>
      </w:r>
      <w:r>
        <w:rPr>
          <w:rStyle w:val="64"/>
          <w:lang/>
        </w:rPr>
        <w:instrText xml:space="preserve"> </w:instrText>
      </w:r>
      <w:r>
        <w:rPr>
          <w:lang/>
        </w:rPr>
        <w:instrText xml:space="preserve">HYPERLINK \l "_Toc106034663"</w:instrText>
      </w:r>
      <w:r>
        <w:rPr>
          <w:rStyle w:val="64"/>
          <w:lang/>
        </w:rPr>
        <w:instrText xml:space="preserve"> </w:instrText>
      </w:r>
      <w:r>
        <w:rPr>
          <w:rStyle w:val="64"/>
          <w:lang/>
        </w:rPr>
        <w:fldChar w:fldCharType="separate"/>
      </w:r>
      <w:r>
        <w:rPr>
          <w:rStyle w:val="64"/>
          <w:rFonts w:hint="eastAsia" w:ascii="方正仿宋_GBK" w:hAnsi="宋体" w:eastAsia="方正仿宋_GBK"/>
          <w:lang/>
        </w:rPr>
        <w:t>五、其他资料</w:t>
      </w:r>
      <w:r>
        <w:rPr>
          <w:lang/>
        </w:rPr>
        <w:tab/>
      </w:r>
      <w:r>
        <w:rPr>
          <w:lang/>
        </w:rPr>
        <w:fldChar w:fldCharType="begin"/>
      </w:r>
      <w:r>
        <w:rPr>
          <w:lang/>
        </w:rPr>
        <w:instrText xml:space="preserve"> PAGEREF _Toc106034663 \h </w:instrText>
      </w:r>
      <w:r>
        <w:rPr>
          <w:lang/>
        </w:rPr>
        <w:fldChar w:fldCharType="separate"/>
      </w:r>
      <w:r>
        <w:rPr>
          <w:lang/>
        </w:rPr>
        <w:t>32</w:t>
      </w:r>
      <w:r>
        <w:rPr>
          <w:lang/>
        </w:rPr>
        <w:fldChar w:fldCharType="end"/>
      </w:r>
      <w:r>
        <w:rPr>
          <w:rStyle w:val="64"/>
          <w:lang/>
        </w:rPr>
        <w:fldChar w:fldCharType="end"/>
      </w:r>
    </w:p>
    <w:p>
      <w:pPr>
        <w:pStyle w:val="45"/>
        <w:tabs>
          <w:tab w:val="right" w:leader="dot" w:pos="9402"/>
        </w:tabs>
        <w:spacing w:line="480" w:lineRule="exact"/>
        <w:ind w:left="560"/>
        <w:rPr>
          <w:rFonts w:ascii="方正仿宋_GBK" w:hAnsi="Calibri" w:eastAsia="方正仿宋_GBK"/>
          <w:sz w:val="18"/>
          <w:szCs w:val="22"/>
          <w:lang/>
        </w:rPr>
        <w:sectPr>
          <w:footerReference r:id="rId6" w:type="default"/>
          <w:pgSz w:w="11907" w:h="16840"/>
          <w:pgMar w:top="1134" w:right="1191" w:bottom="1134" w:left="1304" w:header="851" w:footer="794" w:gutter="0"/>
          <w:pgNumType w:fmt="decimal" w:start="1"/>
          <w:cols w:space="720" w:num="1"/>
          <w:docGrid w:linePitch="381" w:charSpace="-5735"/>
        </w:sectPr>
      </w:pPr>
      <w:r>
        <w:rPr>
          <w:rFonts w:hint="eastAsia" w:ascii="方正仿宋_GBK" w:hAnsi="宋体" w:eastAsia="方正仿宋_GBK"/>
          <w:szCs w:val="21"/>
        </w:rPr>
        <w:fldChar w:fldCharType="end"/>
      </w:r>
    </w:p>
    <w:p>
      <w:pPr>
        <w:pStyle w:val="3"/>
        <w:spacing w:before="0" w:after="0" w:line="360" w:lineRule="auto"/>
        <w:jc w:val="center"/>
        <w:rPr>
          <w:rFonts w:hint="eastAsia" w:ascii="方正小标宋_GBK" w:eastAsia="方正小标宋_GBK"/>
          <w:b w:val="0"/>
          <w:sz w:val="36"/>
          <w:szCs w:val="30"/>
        </w:rPr>
      </w:pPr>
      <w:bookmarkStart w:id="0" w:name="_Toc24173"/>
      <w:bookmarkStart w:id="1" w:name="_Toc11641050"/>
      <w:bookmarkStart w:id="2" w:name="_Toc106034620"/>
      <w:bookmarkStart w:id="3" w:name="_Toc65660329"/>
      <w:bookmarkStart w:id="4" w:name="_Toc15726"/>
      <w:bookmarkStart w:id="5" w:name="_Toc12789052"/>
      <w:r>
        <w:rPr>
          <w:rFonts w:hint="eastAsia" w:ascii="方正小标宋_GBK" w:eastAsia="方正小标宋_GBK"/>
          <w:b w:val="0"/>
          <w:sz w:val="36"/>
          <w:szCs w:val="30"/>
        </w:rPr>
        <w:t xml:space="preserve">第一篇  </w:t>
      </w:r>
      <w:r>
        <w:rPr>
          <w:rFonts w:hint="eastAsia" w:ascii="方正小标宋_GBK" w:eastAsia="方正小标宋_GBK"/>
          <w:b w:val="0"/>
          <w:sz w:val="36"/>
          <w:szCs w:val="30"/>
          <w:lang w:eastAsia="zh-CN"/>
        </w:rPr>
        <w:t>遴选</w:t>
      </w:r>
      <w:r>
        <w:rPr>
          <w:rFonts w:hint="eastAsia" w:ascii="方正小标宋_GBK" w:eastAsia="方正小标宋_GBK"/>
          <w:b w:val="0"/>
          <w:sz w:val="36"/>
          <w:szCs w:val="30"/>
        </w:rPr>
        <w:t>邀请书</w:t>
      </w:r>
      <w:bookmarkEnd w:id="0"/>
      <w:bookmarkEnd w:id="1"/>
      <w:bookmarkEnd w:id="2"/>
      <w:bookmarkEnd w:id="3"/>
      <w:bookmarkEnd w:id="4"/>
      <w:bookmarkEnd w:id="5"/>
    </w:p>
    <w:p>
      <w:pPr>
        <w:snapToGrid w:val="0"/>
        <w:spacing w:line="400" w:lineRule="exact"/>
        <w:ind w:firstLine="480" w:firstLineChars="20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经重庆市公共卫生医疗救治中心研究决定，依照相关规定对“医用试剂耗材〔2024〕18号项目”中的医用试剂耗材进行公开论证遴选，欢迎符合条件的供应商参与遴选。</w:t>
      </w:r>
    </w:p>
    <w:p>
      <w:pPr>
        <w:pStyle w:val="3"/>
        <w:adjustRightInd w:val="0"/>
        <w:snapToGrid w:val="0"/>
        <w:spacing w:before="0" w:after="0" w:line="400" w:lineRule="exact"/>
        <w:ind w:firstLine="482" w:firstLineChars="200"/>
        <w:rPr>
          <w:rFonts w:hint="eastAsia" w:ascii="方正仿宋_GBK" w:hAnsi="宋体" w:eastAsia="方正仿宋_GBK"/>
          <w:color w:val="auto"/>
          <w:sz w:val="24"/>
          <w:lang w:eastAsia="zh-CN"/>
        </w:rPr>
      </w:pPr>
      <w:bookmarkStart w:id="6" w:name="_Toc317775175"/>
      <w:bookmarkStart w:id="7" w:name="_Toc106034621"/>
      <w:bookmarkStart w:id="8" w:name="_Toc18246"/>
      <w:bookmarkStart w:id="9" w:name="_Toc7758"/>
      <w:bookmarkStart w:id="10" w:name="_Toc313893526"/>
      <w:bookmarkStart w:id="11" w:name="_Toc65660330"/>
      <w:r>
        <w:rPr>
          <w:rFonts w:hint="eastAsia" w:ascii="方正仿宋_GBK" w:hAnsi="宋体" w:eastAsia="方正仿宋_GBK"/>
          <w:color w:val="auto"/>
          <w:sz w:val="24"/>
        </w:rPr>
        <w:t>一、</w:t>
      </w:r>
      <w:r>
        <w:rPr>
          <w:rFonts w:hint="eastAsia" w:ascii="方正仿宋_GBK" w:hAnsi="宋体" w:eastAsia="方正仿宋_GBK"/>
          <w:color w:val="auto"/>
          <w:sz w:val="24"/>
          <w:lang w:eastAsia="zh-CN"/>
        </w:rPr>
        <w:t>遴选</w:t>
      </w:r>
      <w:r>
        <w:rPr>
          <w:rFonts w:hint="eastAsia" w:ascii="方正仿宋_GBK" w:hAnsi="宋体" w:eastAsia="方正仿宋_GBK"/>
          <w:color w:val="auto"/>
          <w:sz w:val="24"/>
          <w:lang w:val="en-US" w:eastAsia="zh-CN"/>
        </w:rPr>
        <w:t>产品</w:t>
      </w:r>
      <w:bookmarkEnd w:id="6"/>
      <w:bookmarkEnd w:id="7"/>
      <w:bookmarkEnd w:id="8"/>
      <w:bookmarkEnd w:id="9"/>
      <w:bookmarkEnd w:id="10"/>
      <w:bookmarkEnd w:id="11"/>
      <w:r>
        <w:rPr>
          <w:rFonts w:hint="eastAsia" w:ascii="方正仿宋_GBK" w:hAnsi="宋体" w:eastAsia="方正仿宋_GBK"/>
          <w:color w:val="auto"/>
          <w:sz w:val="24"/>
          <w:lang w:val="en-US" w:eastAsia="zh-CN"/>
        </w:rPr>
        <w:t>明细</w:t>
      </w:r>
    </w:p>
    <w:tbl>
      <w:tblPr>
        <w:tblStyle w:val="57"/>
        <w:tblW w:w="46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2041"/>
        <w:gridCol w:w="1878"/>
        <w:gridCol w:w="1789"/>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38"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 w:val="0"/>
                <w:bCs w:val="0"/>
                <w:color w:val="auto"/>
                <w:kern w:val="0"/>
                <w:sz w:val="21"/>
                <w:szCs w:val="21"/>
              </w:rPr>
            </w:pPr>
            <w:bookmarkStart w:id="12" w:name="_Toc27028"/>
            <w:bookmarkStart w:id="13" w:name="_Toc106034622"/>
            <w:bookmarkStart w:id="14" w:name="_Toc65660331"/>
            <w:bookmarkStart w:id="15" w:name="_Toc3256"/>
            <w:bookmarkStart w:id="16" w:name="_Toc373860293"/>
            <w:bookmarkStart w:id="17" w:name="_Toc317775178"/>
            <w:r>
              <w:rPr>
                <w:rFonts w:hint="eastAsia" w:ascii="方正仿宋_GBK" w:hAnsi="方正仿宋_GBK" w:eastAsia="方正仿宋_GBK" w:cs="方正仿宋_GBK"/>
                <w:b w:val="0"/>
                <w:bCs w:val="0"/>
                <w:color w:val="auto"/>
                <w:kern w:val="0"/>
                <w:sz w:val="21"/>
                <w:szCs w:val="21"/>
                <w:lang w:val="en-US" w:eastAsia="zh-CN"/>
              </w:rPr>
              <w:t>项目</w:t>
            </w:r>
            <w:r>
              <w:rPr>
                <w:rFonts w:hint="eastAsia" w:ascii="方正仿宋_GBK" w:hAnsi="方正仿宋_GBK" w:eastAsia="方正仿宋_GBK" w:cs="方正仿宋_GBK"/>
                <w:b w:val="0"/>
                <w:bCs w:val="0"/>
                <w:color w:val="auto"/>
                <w:kern w:val="0"/>
                <w:sz w:val="21"/>
                <w:szCs w:val="21"/>
              </w:rPr>
              <w:t>名称</w:t>
            </w:r>
          </w:p>
        </w:tc>
        <w:tc>
          <w:tcPr>
            <w:tcW w:w="1191" w:type="pct"/>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b w:val="0"/>
                <w:bCs w:val="0"/>
                <w:color w:val="auto"/>
                <w:kern w:val="0"/>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rPr>
              <w:t>产品名称</w:t>
            </w:r>
          </w:p>
        </w:tc>
        <w:tc>
          <w:tcPr>
            <w:tcW w:w="1096" w:type="pct"/>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b w:val="0"/>
                <w:bCs w:val="0"/>
                <w:color w:val="auto"/>
                <w:kern w:val="0"/>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rPr>
              <w:t>规格型号</w:t>
            </w:r>
          </w:p>
        </w:tc>
        <w:tc>
          <w:tcPr>
            <w:tcW w:w="1044" w:type="pct"/>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最高限价（元</w:t>
            </w:r>
            <w:r>
              <w:rPr>
                <w:rFonts w:hint="eastAsia" w:ascii="方正仿宋_GBK" w:hAnsi="方正仿宋_GBK" w:eastAsia="方正仿宋_GBK" w:cs="方正仿宋_GBK"/>
                <w:b w:val="0"/>
                <w:bCs w:val="0"/>
                <w:color w:val="auto"/>
                <w:kern w:val="0"/>
                <w:sz w:val="21"/>
                <w:szCs w:val="21"/>
                <w:lang w:val="en-US" w:eastAsia="zh-CN"/>
              </w:rPr>
              <w:t>/桶</w:t>
            </w:r>
            <w:r>
              <w:rPr>
                <w:rFonts w:hint="eastAsia" w:ascii="方正仿宋_GBK" w:hAnsi="方正仿宋_GBK" w:eastAsia="方正仿宋_GBK" w:cs="方正仿宋_GBK"/>
                <w:b w:val="0"/>
                <w:bCs w:val="0"/>
                <w:color w:val="auto"/>
                <w:kern w:val="0"/>
                <w:sz w:val="21"/>
                <w:szCs w:val="21"/>
              </w:rPr>
              <w:t>）</w:t>
            </w:r>
          </w:p>
        </w:tc>
        <w:tc>
          <w:tcPr>
            <w:tcW w:w="628"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成交</w:t>
            </w:r>
            <w:r>
              <w:rPr>
                <w:rFonts w:hint="eastAsia" w:ascii="方正仿宋_GBK" w:hAnsi="方正仿宋_GBK" w:eastAsia="方正仿宋_GBK" w:cs="方正仿宋_GBK"/>
                <w:b w:val="0"/>
                <w:bCs w:val="0"/>
                <w:color w:val="auto"/>
                <w:kern w:val="0"/>
                <w:sz w:val="21"/>
                <w:szCs w:val="21"/>
                <w:lang w:eastAsia="zh-CN"/>
              </w:rPr>
              <w:t>人</w:t>
            </w:r>
            <w:r>
              <w:rPr>
                <w:rFonts w:hint="eastAsia" w:ascii="方正仿宋_GBK" w:hAnsi="方正仿宋_GBK" w:eastAsia="方正仿宋_GBK" w:cs="方正仿宋_GBK"/>
                <w:b w:val="0"/>
                <w:bCs w:val="0"/>
                <w:color w:val="auto"/>
                <w:kern w:val="0"/>
                <w:sz w:val="21"/>
                <w:szCs w:val="21"/>
              </w:rPr>
              <w:t>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38"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 w:val="0"/>
                <w:bCs w:val="0"/>
                <w:color w:val="auto"/>
                <w:kern w:val="0"/>
                <w:sz w:val="21"/>
                <w:szCs w:val="21"/>
                <w:lang w:val="en-US" w:eastAsia="zh-CN"/>
              </w:rPr>
            </w:pPr>
            <w:bookmarkStart w:id="18" w:name="_Hlk344477914"/>
            <w:r>
              <w:rPr>
                <w:rFonts w:hint="eastAsia" w:ascii="方正仿宋_GBK" w:hAnsi="方正仿宋_GBK" w:eastAsia="方正仿宋_GBK" w:cs="方正仿宋_GBK"/>
                <w:b w:val="0"/>
                <w:bCs w:val="0"/>
                <w:color w:val="auto"/>
                <w:sz w:val="21"/>
                <w:szCs w:val="21"/>
              </w:rPr>
              <w:t>医用试剂耗材〔2024〕</w:t>
            </w:r>
            <w:r>
              <w:rPr>
                <w:rFonts w:hint="eastAsia" w:ascii="方正仿宋_GBK" w:hAnsi="方正仿宋_GBK" w:eastAsia="方正仿宋_GBK" w:cs="方正仿宋_GBK"/>
                <w:b w:val="0"/>
                <w:bCs w:val="0"/>
                <w:color w:val="auto"/>
                <w:sz w:val="21"/>
                <w:szCs w:val="21"/>
                <w:lang w:val="en-US" w:eastAsia="zh-CN"/>
              </w:rPr>
              <w:t>18</w:t>
            </w:r>
            <w:r>
              <w:rPr>
                <w:rFonts w:hint="eastAsia" w:ascii="方正仿宋_GBK" w:hAnsi="方正仿宋_GBK" w:eastAsia="方正仿宋_GBK" w:cs="方正仿宋_GBK"/>
                <w:b w:val="0"/>
                <w:bCs w:val="0"/>
                <w:color w:val="auto"/>
                <w:sz w:val="21"/>
                <w:szCs w:val="21"/>
              </w:rPr>
              <w:t>号</w:t>
            </w:r>
          </w:p>
        </w:tc>
        <w:tc>
          <w:tcPr>
            <w:tcW w:w="1191" w:type="pct"/>
            <w:tcBorders>
              <w:top w:val="single" w:color="auto" w:sz="4" w:space="0"/>
              <w:left w:val="single" w:color="auto" w:sz="4" w:space="0"/>
              <w:right w:val="single" w:color="auto" w:sz="4" w:space="0"/>
            </w:tcBorders>
            <w:noWrap w:val="0"/>
            <w:vAlign w:val="center"/>
          </w:tcPr>
          <w:p>
            <w:pPr>
              <w:widowControl/>
              <w:jc w:val="center"/>
              <w:rPr>
                <w:rFonts w:hint="default"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b w:val="0"/>
                <w:bCs w:val="0"/>
                <w:color w:val="auto"/>
                <w:sz w:val="21"/>
                <w:szCs w:val="21"/>
                <w:lang w:val="en-US" w:eastAsia="zh-CN"/>
              </w:rPr>
              <w:t>邻苯二甲醛消毒液</w:t>
            </w:r>
          </w:p>
        </w:tc>
        <w:tc>
          <w:tcPr>
            <w:tcW w:w="1096" w:type="pct"/>
            <w:tcBorders>
              <w:top w:val="single" w:color="auto" w:sz="4" w:space="0"/>
              <w:left w:val="single" w:color="auto" w:sz="4" w:space="0"/>
              <w:right w:val="single" w:color="auto" w:sz="4" w:space="0"/>
            </w:tcBorders>
            <w:noWrap w:val="0"/>
            <w:vAlign w:val="center"/>
          </w:tcPr>
          <w:p>
            <w:pPr>
              <w:widowControl/>
              <w:jc w:val="center"/>
              <w:rPr>
                <w:rFonts w:hint="default"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b w:val="0"/>
                <w:bCs w:val="0"/>
                <w:color w:val="auto"/>
                <w:sz w:val="21"/>
                <w:szCs w:val="21"/>
                <w:lang w:val="en-US" w:eastAsia="zh-CN"/>
              </w:rPr>
              <w:t>5L/桶</w:t>
            </w:r>
          </w:p>
        </w:tc>
        <w:tc>
          <w:tcPr>
            <w:tcW w:w="1044" w:type="pct"/>
            <w:tcBorders>
              <w:top w:val="single" w:color="auto" w:sz="4" w:space="0"/>
              <w:left w:val="single" w:color="auto" w:sz="4" w:space="0"/>
              <w:right w:val="single" w:color="auto" w:sz="4" w:space="0"/>
            </w:tcBorders>
            <w:noWrap w:val="0"/>
            <w:vAlign w:val="center"/>
          </w:tcPr>
          <w:p>
            <w:pPr>
              <w:widowControl/>
              <w:jc w:val="center"/>
              <w:rPr>
                <w:rFonts w:hint="default"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b w:val="0"/>
                <w:bCs w:val="0"/>
                <w:color w:val="auto"/>
                <w:sz w:val="21"/>
                <w:szCs w:val="21"/>
                <w:lang w:val="en-US" w:eastAsia="zh-CN"/>
              </w:rPr>
              <w:t>424</w:t>
            </w:r>
          </w:p>
        </w:tc>
        <w:tc>
          <w:tcPr>
            <w:tcW w:w="628"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b w:val="0"/>
                <w:bCs w:val="0"/>
                <w:color w:val="auto"/>
                <w:sz w:val="21"/>
                <w:szCs w:val="21"/>
                <w:lang w:val="en-US" w:eastAsia="zh-CN"/>
              </w:rPr>
              <w:t>1</w:t>
            </w:r>
          </w:p>
        </w:tc>
      </w:tr>
      <w:bookmarkEnd w:id="18"/>
    </w:tbl>
    <w:p>
      <w:pPr>
        <w:pStyle w:val="3"/>
        <w:adjustRightInd w:val="0"/>
        <w:snapToGrid w:val="0"/>
        <w:spacing w:before="0" w:after="0" w:line="400" w:lineRule="exact"/>
        <w:ind w:firstLine="482" w:firstLineChars="200"/>
        <w:rPr>
          <w:rFonts w:hint="eastAsia" w:ascii="方正仿宋_GBK" w:hAnsi="宋体" w:eastAsia="方正仿宋_GBK"/>
          <w:color w:val="auto"/>
          <w:sz w:val="24"/>
        </w:rPr>
      </w:pPr>
      <w:r>
        <w:rPr>
          <w:rFonts w:hint="eastAsia" w:ascii="方正仿宋_GBK" w:hAnsi="宋体" w:eastAsia="方正仿宋_GBK"/>
          <w:color w:val="auto"/>
          <w:sz w:val="24"/>
        </w:rPr>
        <w:t>二、资金来源</w:t>
      </w:r>
      <w:bookmarkEnd w:id="12"/>
      <w:bookmarkEnd w:id="13"/>
      <w:bookmarkEnd w:id="14"/>
      <w:bookmarkEnd w:id="15"/>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仿宋" w:eastAsia="方正仿宋_GBK"/>
          <w:color w:val="auto"/>
          <w:sz w:val="24"/>
          <w:szCs w:val="24"/>
        </w:rPr>
        <w:t>单位自筹资金。</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9" w:name="_Toc65660332"/>
      <w:bookmarkStart w:id="20" w:name="_Toc18548"/>
      <w:bookmarkStart w:id="21" w:name="_Toc106034623"/>
      <w:bookmarkStart w:id="22" w:name="_Toc64731996"/>
      <w:bookmarkStart w:id="23" w:name="_Toc13541"/>
      <w:r>
        <w:rPr>
          <w:rFonts w:hint="eastAsia" w:ascii="方正仿宋_GBK" w:hAnsi="宋体" w:eastAsia="方正仿宋_GBK"/>
          <w:sz w:val="24"/>
        </w:rPr>
        <w:t>三、</w:t>
      </w:r>
      <w:r>
        <w:rPr>
          <w:rFonts w:hint="eastAsia" w:ascii="方正仿宋_GBK" w:hAnsi="宋体" w:eastAsia="方正仿宋_GBK"/>
          <w:sz w:val="24"/>
          <w:lang w:eastAsia="zh-CN"/>
        </w:rPr>
        <w:t>遴选</w:t>
      </w:r>
      <w:r>
        <w:rPr>
          <w:rFonts w:hint="eastAsia" w:ascii="方正仿宋_GBK" w:hAnsi="宋体" w:eastAsia="方正仿宋_GBK"/>
          <w:sz w:val="24"/>
          <w:lang w:val="en-US" w:eastAsia="zh-CN"/>
        </w:rPr>
        <w:t>参与</w:t>
      </w:r>
      <w:r>
        <w:rPr>
          <w:rFonts w:hint="eastAsia" w:ascii="方正仿宋_GBK" w:hAnsi="宋体" w:eastAsia="方正仿宋_GBK"/>
          <w:sz w:val="24"/>
          <w:lang w:val="en-US" w:eastAsia="zh-CN"/>
        </w:rPr>
        <w:t>人</w:t>
      </w:r>
      <w:r>
        <w:rPr>
          <w:rFonts w:hint="eastAsia" w:ascii="方正仿宋_GBK" w:hAnsi="宋体" w:eastAsia="方正仿宋_GBK"/>
          <w:sz w:val="24"/>
        </w:rPr>
        <w:t>资格条件</w:t>
      </w:r>
      <w:bookmarkEnd w:id="19"/>
      <w:bookmarkEnd w:id="20"/>
      <w:bookmarkEnd w:id="21"/>
      <w:bookmarkEnd w:id="22"/>
      <w:bookmarkEnd w:id="23"/>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（一）满足《中华人民共和国政府采购法》第二十二条规定</w:t>
      </w:r>
      <w:r>
        <w:rPr>
          <w:rFonts w:hint="eastAsia" w:ascii="方正仿宋_GBK" w:hAnsi="宋体" w:eastAsia="方正仿宋_GBK"/>
          <w:sz w:val="24"/>
          <w:szCs w:val="24"/>
          <w:lang w:eastAsia="zh-CN"/>
        </w:rPr>
        <w:t>。</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遴选参与人是指向遴选人提供服务或者货物的法人、其他组织或者自然人。合格的遴选参与人应首先符合政府采购法第二十二条规定的基本资格条件，同时符合根据该项目特殊要求设置的特定资格条件。</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基本资格条件：</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1.具有独立承担民事责任的能力；</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2.具有良好的商业信誉和健全的财务会计制度；</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3.具有履行合同所必需的设备和专业技术能力；</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4.有依法缴纳税收和社会保障资金的良好记录；</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5.参加政府采购活动前三年内，在经营活动中没有重大违法记录；</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6.法律、行政法规规定的其他条件。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（以上资格条件在递交遴选文件时以书面承诺方式提供佐证）</w:t>
      </w:r>
    </w:p>
    <w:p>
      <w:pPr>
        <w:spacing w:line="400" w:lineRule="exact"/>
        <w:ind w:firstLine="480" w:firstLineChars="200"/>
        <w:rPr>
          <w:rFonts w:hint="eastAsia" w:ascii="方正仿宋_GBK" w:hAnsi="宋体" w:eastAsia="方正仿宋_GBK"/>
          <w:sz w:val="24"/>
          <w:szCs w:val="24"/>
          <w:u w:val="none"/>
        </w:rPr>
      </w:pPr>
      <w:r>
        <w:rPr>
          <w:rFonts w:hint="eastAsia" w:ascii="方正仿宋_GBK" w:hAnsi="宋体" w:eastAsia="方正仿宋_GBK"/>
          <w:sz w:val="24"/>
          <w:szCs w:val="24"/>
          <w:u w:val="none"/>
        </w:rPr>
        <w:t>（二）本项目的特定资格要求：</w:t>
      </w:r>
    </w:p>
    <w:p>
      <w:pPr>
        <w:snapToGrid w:val="0"/>
        <w:spacing w:line="400" w:lineRule="exact"/>
        <w:ind w:firstLine="480" w:firstLineChars="200"/>
        <w:rPr>
          <w:rFonts w:hint="eastAsia" w:ascii="方正仿宋_GBK" w:hAnsi="宋体" w:eastAsia="方正仿宋_GBK" w:cs="Times New Roman"/>
          <w:color w:val="auto"/>
          <w:sz w:val="24"/>
          <w:szCs w:val="24"/>
          <w:u w:val="none"/>
          <w:lang w:val="en-US" w:eastAsia="zh-CN"/>
        </w:rPr>
      </w:pPr>
      <w:r>
        <w:rPr>
          <w:rFonts w:hint="eastAsia" w:ascii="方正仿宋_GBK" w:hAnsi="宋体" w:eastAsia="方正仿宋_GBK" w:cs="Times New Roman"/>
          <w:color w:val="auto"/>
          <w:sz w:val="24"/>
          <w:szCs w:val="24"/>
          <w:u w:val="none"/>
          <w:lang w:val="en-US" w:eastAsia="zh-CN"/>
        </w:rPr>
        <w:t>1.在全国消毒产品网上备案信息服务平台有备案（提供截图）。</w:t>
      </w:r>
    </w:p>
    <w:p>
      <w:pPr>
        <w:snapToGrid w:val="0"/>
        <w:spacing w:line="400" w:lineRule="exact"/>
        <w:ind w:firstLine="480" w:firstLineChars="200"/>
        <w:rPr>
          <w:rFonts w:hint="default" w:ascii="方正仿宋_GBK" w:hAnsi="宋体" w:eastAsia="方正仿宋_GBK" w:cs="Times New Roman"/>
          <w:color w:val="auto"/>
          <w:sz w:val="24"/>
          <w:szCs w:val="24"/>
          <w:u w:val="none"/>
          <w:lang w:val="en-US" w:eastAsia="zh-CN"/>
        </w:rPr>
      </w:pPr>
      <w:r>
        <w:rPr>
          <w:rFonts w:hint="eastAsia" w:ascii="方正仿宋_GBK" w:hAnsi="宋体" w:eastAsia="方正仿宋_GBK" w:cs="Times New Roman"/>
          <w:color w:val="auto"/>
          <w:sz w:val="24"/>
          <w:szCs w:val="24"/>
          <w:u w:val="none"/>
          <w:lang w:val="en-US" w:eastAsia="zh-CN"/>
        </w:rPr>
        <w:t>2.提供消毒产品企业生产许可证</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4" w:name="_Toc11908"/>
      <w:bookmarkStart w:id="25" w:name="_Toc65660333"/>
      <w:bookmarkStart w:id="26" w:name="_Toc1386"/>
      <w:bookmarkStart w:id="27" w:name="_Toc106034624"/>
      <w:r>
        <w:rPr>
          <w:rFonts w:hint="eastAsia" w:ascii="方正仿宋_GBK" w:hAnsi="宋体" w:eastAsia="方正仿宋_GBK"/>
          <w:sz w:val="24"/>
        </w:rPr>
        <w:t>四、</w:t>
      </w:r>
      <w:r>
        <w:rPr>
          <w:rFonts w:hint="eastAsia" w:ascii="方正仿宋_GBK" w:hAnsi="宋体" w:eastAsia="方正仿宋_GBK"/>
          <w:sz w:val="24"/>
          <w:lang w:eastAsia="zh-CN"/>
        </w:rPr>
        <w:t>遴选</w:t>
      </w:r>
      <w:r>
        <w:rPr>
          <w:rFonts w:hint="eastAsia" w:ascii="方正仿宋_GBK" w:hAnsi="宋体" w:eastAsia="方正仿宋_GBK"/>
          <w:sz w:val="24"/>
        </w:rPr>
        <w:t>有关说明</w:t>
      </w:r>
      <w:bookmarkEnd w:id="16"/>
      <w:bookmarkEnd w:id="24"/>
      <w:bookmarkEnd w:id="25"/>
      <w:bookmarkEnd w:id="26"/>
      <w:bookmarkEnd w:id="27"/>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rPr>
        <w:t>）凡有意参加</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的</w:t>
      </w:r>
      <w:r>
        <w:rPr>
          <w:rFonts w:hint="eastAsia" w:ascii="方正仿宋_GBK" w:hAnsi="宋体" w:eastAsia="方正仿宋_GBK"/>
          <w:sz w:val="24"/>
          <w:szCs w:val="24"/>
          <w:lang w:val="en-US" w:eastAsia="zh-CN"/>
        </w:rPr>
        <w:t>供应商</w:t>
      </w:r>
      <w:r>
        <w:rPr>
          <w:rFonts w:hint="eastAsia" w:ascii="方正仿宋_GBK" w:hAnsi="宋体" w:eastAsia="方正仿宋_GBK"/>
          <w:sz w:val="24"/>
          <w:szCs w:val="24"/>
        </w:rPr>
        <w:t>，请在重庆市</w:t>
      </w:r>
      <w:r>
        <w:rPr>
          <w:rFonts w:hint="eastAsia" w:ascii="方正仿宋_GBK" w:hAnsi="宋体" w:eastAsia="方正仿宋_GBK"/>
          <w:sz w:val="24"/>
          <w:szCs w:val="24"/>
          <w:lang w:val="en-US" w:eastAsia="zh-CN"/>
        </w:rPr>
        <w:t>公共卫生医疗救治中心官</w:t>
      </w:r>
      <w:r>
        <w:rPr>
          <w:rFonts w:hint="eastAsia" w:ascii="方正仿宋_GBK" w:hAnsi="宋体" w:eastAsia="方正仿宋_GBK"/>
          <w:sz w:val="24"/>
          <w:szCs w:val="24"/>
        </w:rPr>
        <w:t>网上下载本项目</w:t>
      </w:r>
      <w:r>
        <w:rPr>
          <w:rFonts w:hint="eastAsia" w:ascii="方正仿宋_GBK" w:hAnsi="宋体" w:eastAsia="方正仿宋_GBK"/>
          <w:sz w:val="24"/>
          <w:szCs w:val="24"/>
          <w:lang w:val="en-US" w:eastAsia="zh-CN"/>
        </w:rPr>
        <w:t>的</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文件以及图纸、澄清等</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前公布的所有项目资料，无论</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下载与否，均视为已知晓所有</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实质性要求内容。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公告期限：</w:t>
      </w:r>
      <w:r>
        <w:rPr>
          <w:rFonts w:hint="eastAsia" w:ascii="方正仿宋_GBK" w:hAnsi="宋体" w:eastAsia="方正仿宋_GBK"/>
          <w:sz w:val="24"/>
          <w:szCs w:val="24"/>
          <w:lang w:val="en-US" w:eastAsia="zh-CN"/>
        </w:rPr>
        <w:t>2024</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23</w:t>
      </w:r>
      <w:r>
        <w:rPr>
          <w:rFonts w:hint="eastAsia" w:ascii="方正仿宋_GBK" w:hAnsi="宋体" w:eastAsia="方正仿宋_GBK"/>
          <w:sz w:val="24"/>
          <w:szCs w:val="24"/>
        </w:rPr>
        <w:t>日至</w:t>
      </w:r>
      <w:r>
        <w:rPr>
          <w:rFonts w:hint="eastAsia" w:ascii="方正仿宋_GBK" w:hAnsi="宋体" w:eastAsia="方正仿宋_GBK"/>
          <w:sz w:val="24"/>
          <w:szCs w:val="24"/>
          <w:lang w:val="en-US" w:eastAsia="zh-CN"/>
        </w:rPr>
        <w:t>2024</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29</w:t>
      </w:r>
      <w:r>
        <w:rPr>
          <w:rFonts w:hint="eastAsia" w:ascii="方正仿宋_GBK" w:hAnsi="宋体" w:eastAsia="方正仿宋_GBK"/>
          <w:sz w:val="24"/>
          <w:szCs w:val="24"/>
        </w:rPr>
        <w:t>日</w:t>
      </w:r>
      <w:r>
        <w:rPr>
          <w:rFonts w:hint="eastAsia" w:ascii="方正仿宋_GBK" w:hAnsi="宋体" w:eastAsia="方正仿宋_GBK"/>
          <w:sz w:val="24"/>
          <w:szCs w:val="24"/>
        </w:rPr>
        <w:t>。</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文件提供期限：</w:t>
      </w:r>
      <w:r>
        <w:rPr>
          <w:rFonts w:hint="eastAsia" w:ascii="方正仿宋_GBK" w:hAnsi="宋体" w:eastAsia="方正仿宋_GBK"/>
          <w:sz w:val="24"/>
          <w:szCs w:val="24"/>
          <w:lang w:val="en-US" w:eastAsia="zh-CN"/>
        </w:rPr>
        <w:t>2024</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23</w:t>
      </w:r>
      <w:r>
        <w:rPr>
          <w:rFonts w:hint="eastAsia" w:ascii="方正仿宋_GBK" w:hAnsi="宋体" w:eastAsia="方正仿宋_GBK"/>
          <w:sz w:val="24"/>
          <w:szCs w:val="24"/>
        </w:rPr>
        <w:t>日</w:t>
      </w:r>
      <w:r>
        <w:rPr>
          <w:rFonts w:hint="eastAsia" w:ascii="方正仿宋_GBK" w:hAnsi="宋体" w:eastAsia="方正仿宋_GBK"/>
          <w:sz w:val="24"/>
          <w:szCs w:val="24"/>
        </w:rPr>
        <w:t>至</w:t>
      </w:r>
      <w:r>
        <w:rPr>
          <w:rFonts w:hint="eastAsia" w:ascii="方正仿宋_GBK" w:hAnsi="宋体" w:eastAsia="方正仿宋_GBK"/>
          <w:sz w:val="24"/>
          <w:szCs w:val="24"/>
          <w:lang w:val="en-US" w:eastAsia="zh-CN"/>
        </w:rPr>
        <w:t>2024</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29</w:t>
      </w:r>
      <w:r>
        <w:rPr>
          <w:rFonts w:hint="eastAsia" w:ascii="方正仿宋_GBK" w:hAnsi="宋体" w:eastAsia="方正仿宋_GBK"/>
          <w:sz w:val="24"/>
          <w:szCs w:val="24"/>
        </w:rPr>
        <w:t>日</w:t>
      </w:r>
      <w:r>
        <w:rPr>
          <w:rFonts w:hint="eastAsia" w:ascii="方正仿宋_GBK" w:hAnsi="宋体" w:eastAsia="方正仿宋_GBK"/>
          <w:sz w:val="24"/>
          <w:szCs w:val="24"/>
        </w:rPr>
        <w:t>。</w:t>
      </w:r>
    </w:p>
    <w:p>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报名</w:t>
      </w:r>
      <w:r>
        <w:rPr>
          <w:rFonts w:hint="eastAsia" w:ascii="方正仿宋_GBK" w:hAnsi="宋体" w:eastAsia="方正仿宋_GBK"/>
          <w:sz w:val="24"/>
          <w:szCs w:val="24"/>
          <w:lang w:val="en-US" w:eastAsia="zh-CN"/>
        </w:rPr>
        <w:t>截止时间</w:t>
      </w:r>
      <w:r>
        <w:rPr>
          <w:rFonts w:hint="eastAsia" w:ascii="方正仿宋_GBK" w:hAnsi="宋体" w:eastAsia="方正仿宋_GBK"/>
          <w:sz w:val="24"/>
          <w:szCs w:val="24"/>
        </w:rPr>
        <w:t>：</w:t>
      </w:r>
      <w:r>
        <w:rPr>
          <w:rFonts w:hint="eastAsia" w:ascii="方正仿宋_GBK" w:hAnsi="宋体" w:eastAsia="方正仿宋_GBK"/>
          <w:sz w:val="24"/>
          <w:szCs w:val="24"/>
        </w:rPr>
        <w:t>202</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28</w:t>
      </w:r>
      <w:r>
        <w:rPr>
          <w:rFonts w:hint="eastAsia" w:ascii="方正仿宋_GBK" w:hAnsi="宋体" w:eastAsia="方正仿宋_GBK"/>
          <w:sz w:val="24"/>
          <w:szCs w:val="24"/>
        </w:rPr>
        <w:t>日</w:t>
      </w:r>
      <w:r>
        <w:rPr>
          <w:rFonts w:hint="eastAsia" w:ascii="方正仿宋_GBK" w:hAnsi="宋体" w:eastAsia="方正仿宋_GBK"/>
          <w:sz w:val="24"/>
          <w:szCs w:val="24"/>
        </w:rPr>
        <w:t>北京时间1</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:00</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工作日，每天8:30至17:00</w:t>
      </w:r>
      <w:r>
        <w:rPr>
          <w:rFonts w:hint="eastAsia" w:ascii="方正仿宋_GBK" w:hAnsi="宋体" w:eastAsia="方正仿宋_GBK"/>
          <w:sz w:val="24"/>
          <w:szCs w:val="24"/>
          <w:lang w:eastAsia="zh-CN"/>
        </w:rPr>
        <w:t>）。</w:t>
      </w:r>
    </w:p>
    <w:p>
      <w:pPr>
        <w:snapToGrid w:val="0"/>
        <w:spacing w:line="400" w:lineRule="exact"/>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五</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u w:val="single"/>
        </w:rPr>
        <w:t>报名方式</w:t>
      </w:r>
      <w:r>
        <w:rPr>
          <w:rFonts w:hint="eastAsia" w:ascii="方正仿宋_GBK" w:hAnsi="宋体" w:eastAsia="方正仿宋_GBK"/>
          <w:color w:val="auto"/>
          <w:sz w:val="24"/>
          <w:szCs w:val="24"/>
          <w:u w:val="single"/>
          <w:lang w:eastAsia="zh-CN"/>
        </w:rPr>
        <w:t>：</w:t>
      </w:r>
      <w:r>
        <w:rPr>
          <w:rFonts w:hint="eastAsia" w:ascii="方正仿宋_GBK" w:hAnsi="宋体" w:eastAsia="方正仿宋_GBK"/>
          <w:color w:val="auto"/>
          <w:sz w:val="24"/>
          <w:szCs w:val="24"/>
          <w:u w:val="single"/>
          <w:lang w:val="en-US" w:eastAsia="zh-CN"/>
        </w:rPr>
        <w:t>报名表不密封</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提交地点</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重庆市沙坪坝区歌乐山保育路109号（重庆市公共卫</w:t>
      </w:r>
      <w:r>
        <w:rPr>
          <w:rFonts w:hint="eastAsia" w:ascii="方正仿宋_GBK" w:hAnsi="宋体" w:eastAsia="方正仿宋_GBK"/>
          <w:color w:val="auto"/>
          <w:sz w:val="24"/>
          <w:szCs w:val="24"/>
          <w:lang w:val="en-US" w:eastAsia="zh-CN"/>
        </w:rPr>
        <w:t>生医疗救治中心行政楼1楼采购办办公室）。</w:t>
      </w:r>
    </w:p>
    <w:p>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）提交</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响应文件截止时间：202</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29</w:t>
      </w:r>
      <w:r>
        <w:rPr>
          <w:rFonts w:hint="eastAsia" w:ascii="方正仿宋_GBK" w:hAnsi="宋体" w:eastAsia="方正仿宋_GBK"/>
          <w:sz w:val="24"/>
          <w:szCs w:val="24"/>
        </w:rPr>
        <w:t>日</w:t>
      </w:r>
      <w:r>
        <w:rPr>
          <w:rFonts w:hint="eastAsia" w:ascii="方正仿宋_GBK" w:hAnsi="宋体" w:eastAsia="方正仿宋_GBK"/>
          <w:sz w:val="24"/>
          <w:szCs w:val="24"/>
        </w:rPr>
        <w:t>北京时间1</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:00</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提交时间：工作日，每天8:30至17:00</w:t>
      </w:r>
      <w:r>
        <w:rPr>
          <w:rFonts w:hint="eastAsia" w:ascii="方正仿宋_GBK" w:hAnsi="宋体" w:eastAsia="方正仿宋_GBK"/>
          <w:sz w:val="24"/>
          <w:szCs w:val="24"/>
          <w:lang w:eastAsia="zh-CN"/>
        </w:rPr>
        <w:t>）</w:t>
      </w:r>
    </w:p>
    <w:p>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八</w:t>
      </w:r>
      <w:r>
        <w:rPr>
          <w:rFonts w:hint="eastAsia" w:ascii="方正仿宋_GBK" w:hAnsi="宋体" w:eastAsia="方正仿宋_GBK"/>
          <w:sz w:val="24"/>
          <w:szCs w:val="24"/>
        </w:rPr>
        <w:t>）</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时间</w:t>
      </w:r>
      <w:r>
        <w:rPr>
          <w:rFonts w:hint="eastAsia" w:ascii="方正仿宋_GBK" w:hAnsi="宋体" w:eastAsia="方正仿宋_GBK"/>
          <w:sz w:val="24"/>
          <w:szCs w:val="24"/>
          <w:lang w:val="en-US" w:eastAsia="zh-CN"/>
        </w:rPr>
        <w:t>及地点</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另行通知。</w:t>
      </w:r>
    </w:p>
    <w:bookmarkEnd w:id="17"/>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8" w:name="_Toc373860294"/>
      <w:bookmarkStart w:id="29" w:name="_Toc521053053"/>
      <w:bookmarkStart w:id="30" w:name="_Toc6178"/>
      <w:bookmarkStart w:id="31" w:name="_Toc11956"/>
      <w:bookmarkStart w:id="32" w:name="_Toc106034625"/>
      <w:bookmarkStart w:id="33" w:name="_Toc65660334"/>
      <w:bookmarkStart w:id="34" w:name="_Toc525047161"/>
      <w:r>
        <w:rPr>
          <w:rFonts w:hint="eastAsia" w:ascii="方正仿宋_GBK" w:hAnsi="宋体" w:eastAsia="方正仿宋_GBK"/>
          <w:sz w:val="24"/>
        </w:rPr>
        <w:t>五、保证金</w:t>
      </w:r>
      <w:bookmarkEnd w:id="28"/>
      <w:bookmarkEnd w:id="29"/>
      <w:bookmarkEnd w:id="30"/>
      <w:bookmarkEnd w:id="31"/>
      <w:bookmarkEnd w:id="32"/>
      <w:bookmarkEnd w:id="33"/>
      <w:bookmarkEnd w:id="34"/>
    </w:p>
    <w:p>
      <w:pPr>
        <w:pStyle w:val="3"/>
        <w:adjustRightInd w:val="0"/>
        <w:snapToGrid w:val="0"/>
        <w:spacing w:before="0" w:after="0" w:line="400" w:lineRule="exact"/>
        <w:ind w:firstLine="480" w:firstLineChars="200"/>
        <w:rPr>
          <w:rFonts w:hint="default" w:ascii="方正仿宋_GBK" w:hAnsi="宋体" w:eastAsia="方正仿宋_GBK" w:cs="Times New Roman"/>
          <w:b w:val="0"/>
          <w:kern w:val="2"/>
          <w:sz w:val="24"/>
          <w:szCs w:val="24"/>
          <w:u w:val="none"/>
          <w:lang w:val="en-US" w:eastAsia="zh-CN" w:bidi="ar-SA"/>
        </w:rPr>
      </w:pPr>
      <w:bookmarkStart w:id="35" w:name="_Toc521053054"/>
      <w:bookmarkStart w:id="36" w:name="_Toc65660335"/>
      <w:bookmarkStart w:id="37" w:name="_Toc4355"/>
      <w:bookmarkStart w:id="38" w:name="_Toc525047162"/>
      <w:bookmarkStart w:id="39" w:name="_Toc106034626"/>
      <w:bookmarkStart w:id="40" w:name="_Toc2945"/>
      <w:bookmarkStart w:id="41" w:name="_Toc479668114"/>
      <w:r>
        <w:rPr>
          <w:rFonts w:hint="eastAsia" w:ascii="方正仿宋_GBK" w:hAnsi="宋体" w:eastAsia="方正仿宋_GBK" w:cs="Times New Roman"/>
          <w:b w:val="0"/>
          <w:kern w:val="2"/>
          <w:sz w:val="24"/>
          <w:szCs w:val="24"/>
          <w:u w:val="none"/>
          <w:lang w:val="en-US" w:eastAsia="zh-CN" w:bidi="ar-SA"/>
        </w:rPr>
        <w:t>本项目不需要提交保证金。</w:t>
      </w:r>
    </w:p>
    <w:bookmarkEnd w:id="35"/>
    <w:bookmarkEnd w:id="36"/>
    <w:bookmarkEnd w:id="37"/>
    <w:bookmarkEnd w:id="38"/>
    <w:bookmarkEnd w:id="39"/>
    <w:bookmarkEnd w:id="40"/>
    <w:bookmarkEnd w:id="41"/>
    <w:p>
      <w:pPr>
        <w:pStyle w:val="3"/>
        <w:adjustRightInd w:val="0"/>
        <w:snapToGrid w:val="0"/>
        <w:spacing w:before="0" w:after="0" w:line="400" w:lineRule="exact"/>
        <w:ind w:firstLine="482" w:firstLineChars="200"/>
        <w:rPr>
          <w:rFonts w:hint="eastAsia" w:ascii="方正仿宋_GBK" w:hAnsi="宋体" w:eastAsia="方正仿宋_GBK"/>
          <w:sz w:val="24"/>
        </w:rPr>
      </w:pPr>
      <w:bookmarkStart w:id="42" w:name="_Toc106034627"/>
      <w:bookmarkStart w:id="43" w:name="_Toc525047163"/>
      <w:bookmarkStart w:id="44" w:name="_Toc6563"/>
      <w:bookmarkStart w:id="45" w:name="_Toc65660336"/>
      <w:bookmarkStart w:id="46" w:name="_Toc521053055"/>
      <w:bookmarkStart w:id="47" w:name="_Toc16269"/>
      <w:r>
        <w:rPr>
          <w:rFonts w:hint="eastAsia" w:ascii="方正仿宋_GBK" w:hAnsi="宋体" w:eastAsia="方正仿宋_GBK"/>
          <w:sz w:val="24"/>
          <w:lang w:val="en-US" w:eastAsia="zh-CN"/>
        </w:rPr>
        <w:t>六</w:t>
      </w:r>
      <w:r>
        <w:rPr>
          <w:rFonts w:hint="eastAsia" w:ascii="方正仿宋_GBK" w:hAnsi="宋体" w:eastAsia="方正仿宋_GBK"/>
          <w:sz w:val="24"/>
        </w:rPr>
        <w:t>、其它有关规定</w:t>
      </w:r>
      <w:bookmarkEnd w:id="42"/>
      <w:bookmarkEnd w:id="43"/>
      <w:bookmarkEnd w:id="44"/>
      <w:bookmarkEnd w:id="45"/>
      <w:bookmarkEnd w:id="46"/>
      <w:bookmarkEnd w:id="47"/>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w:t>
      </w:r>
      <w:r>
        <w:rPr>
          <w:rFonts w:hint="eastAsia" w:ascii="方正仿宋_GBK" w:hAnsi="宋体" w:eastAsia="方正仿宋_GBK"/>
          <w:sz w:val="24"/>
          <w:szCs w:val="24"/>
          <w:lang w:val="en-US" w:eastAsia="zh-CN"/>
        </w:rPr>
        <w:t>遴选</w:t>
      </w:r>
      <w:r>
        <w:rPr>
          <w:rFonts w:ascii="方正仿宋_GBK" w:hAnsi="宋体" w:eastAsia="方正仿宋_GBK"/>
          <w:sz w:val="24"/>
          <w:szCs w:val="24"/>
        </w:rPr>
        <w:t>活动</w:t>
      </w:r>
      <w:r>
        <w:rPr>
          <w:rFonts w:hint="eastAsia" w:ascii="方正仿宋_GBK" w:hAnsi="宋体" w:eastAsia="方正仿宋_GBK"/>
          <w:sz w:val="24"/>
          <w:szCs w:val="24"/>
        </w:rPr>
        <w:t>，否则均为无效</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（二）为</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项目提供整体设计、规范编制或者项目管理、监理、检测等服务的</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，不得再</w:t>
      </w:r>
      <w:r>
        <w:rPr>
          <w:rFonts w:ascii="方正仿宋_GBK" w:hAnsi="宋体" w:eastAsia="方正仿宋_GBK"/>
          <w:sz w:val="24"/>
          <w:szCs w:val="24"/>
        </w:rPr>
        <w:t>参加</w:t>
      </w:r>
      <w:r>
        <w:rPr>
          <w:rFonts w:hint="eastAsia" w:ascii="方正仿宋_GBK" w:hAnsi="宋体" w:eastAsia="方正仿宋_GBK"/>
          <w:sz w:val="24"/>
          <w:szCs w:val="24"/>
        </w:rPr>
        <w:t>该</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hint="eastAsia" w:ascii="方正仿宋_GBK" w:hAnsi="宋体" w:eastAsia="方正仿宋_GBK"/>
          <w:sz w:val="24"/>
          <w:szCs w:val="24"/>
          <w:lang w:val="en-US" w:eastAsia="zh-CN"/>
        </w:rPr>
        <w:t>遴选</w:t>
      </w:r>
      <w:r>
        <w:rPr>
          <w:rFonts w:ascii="方正仿宋_GBK" w:hAnsi="宋体" w:eastAsia="方正仿宋_GBK"/>
          <w:sz w:val="24"/>
          <w:szCs w:val="24"/>
        </w:rPr>
        <w:t>活动</w:t>
      </w:r>
      <w:r>
        <w:rPr>
          <w:rFonts w:hint="eastAsia" w:ascii="方正仿宋_GBK" w:hAnsi="宋体" w:eastAsia="方正仿宋_GBK"/>
          <w:sz w:val="24"/>
          <w:szCs w:val="24"/>
        </w:rPr>
        <w:t>。</w:t>
      </w:r>
    </w:p>
    <w:p>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rPr>
        <w:t>（三</w:t>
      </w:r>
      <w:r>
        <w:rPr>
          <w:rFonts w:hint="eastAsia" w:ascii="方正仿宋_GBK" w:hAnsi="宋体" w:eastAsia="方正仿宋_GBK"/>
          <w:sz w:val="24"/>
          <w:szCs w:val="24"/>
          <w:highlight w:val="none"/>
        </w:rPr>
        <w:t>）同一合同项（包）下为单一品目的货物</w:t>
      </w: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中，同一品牌同一型号产品有多家</w:t>
      </w:r>
      <w:r>
        <w:rPr>
          <w:rFonts w:hint="eastAsia" w:ascii="方正仿宋_GBK" w:hAnsi="宋体" w:eastAsia="方正仿宋_GBK"/>
          <w:sz w:val="24"/>
          <w:szCs w:val="24"/>
          <w:highlight w:val="none"/>
          <w:lang w:eastAsia="zh-CN"/>
        </w:rPr>
        <w:t>遴选参与人</w:t>
      </w:r>
      <w:r>
        <w:rPr>
          <w:rFonts w:hint="eastAsia" w:ascii="方正仿宋_GBK" w:hAnsi="宋体" w:eastAsia="方正仿宋_GBK"/>
          <w:sz w:val="24"/>
          <w:szCs w:val="24"/>
          <w:highlight w:val="none"/>
        </w:rPr>
        <w:t>参加</w:t>
      </w:r>
      <w:r>
        <w:rPr>
          <w:rFonts w:hint="eastAsia" w:ascii="方正仿宋_GBK" w:hAnsi="宋体" w:eastAsia="方正仿宋_GBK"/>
          <w:sz w:val="24"/>
          <w:szCs w:val="24"/>
          <w:highlight w:val="none"/>
          <w:lang w:eastAsia="zh-CN"/>
        </w:rPr>
        <w:t>遴选</w:t>
      </w:r>
      <w:r>
        <w:rPr>
          <w:rFonts w:hint="eastAsia" w:ascii="方正仿宋_GBK" w:hAnsi="宋体" w:eastAsia="方正仿宋_GBK"/>
          <w:sz w:val="24"/>
          <w:szCs w:val="24"/>
          <w:highlight w:val="none"/>
        </w:rPr>
        <w:t>，只能按照一家</w:t>
      </w:r>
      <w:r>
        <w:rPr>
          <w:rFonts w:hint="eastAsia" w:ascii="方正仿宋_GBK" w:hAnsi="宋体" w:eastAsia="方正仿宋_GBK"/>
          <w:sz w:val="24"/>
          <w:szCs w:val="24"/>
          <w:highlight w:val="none"/>
          <w:lang w:eastAsia="zh-CN"/>
        </w:rPr>
        <w:t>遴选参与人</w:t>
      </w:r>
      <w:r>
        <w:rPr>
          <w:rFonts w:hint="eastAsia" w:ascii="方正仿宋_GBK" w:hAnsi="宋体" w:eastAsia="方正仿宋_GBK"/>
          <w:sz w:val="24"/>
          <w:szCs w:val="24"/>
          <w:highlight w:val="none"/>
        </w:rPr>
        <w:t>计算。</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highlight w:val="none"/>
        </w:rPr>
        <w:t>（四）同一合同项（包）下的货物，制造商参与</w:t>
      </w:r>
      <w:r>
        <w:rPr>
          <w:rFonts w:hint="eastAsia" w:ascii="方正仿宋_GBK" w:hAnsi="宋体" w:eastAsia="方正仿宋_GBK"/>
          <w:sz w:val="24"/>
          <w:szCs w:val="24"/>
          <w:highlight w:val="none"/>
          <w:lang w:eastAsia="zh-CN"/>
        </w:rPr>
        <w:t>遴选</w:t>
      </w:r>
      <w:r>
        <w:rPr>
          <w:rFonts w:hint="eastAsia" w:ascii="方正仿宋_GBK" w:hAnsi="宋体" w:eastAsia="方正仿宋_GBK"/>
          <w:sz w:val="24"/>
          <w:szCs w:val="24"/>
          <w:highlight w:val="none"/>
        </w:rPr>
        <w:t>的，不得再</w:t>
      </w:r>
      <w:r>
        <w:rPr>
          <w:rFonts w:hint="eastAsia" w:ascii="方正仿宋_GBK" w:hAnsi="宋体" w:eastAsia="方正仿宋_GBK"/>
          <w:sz w:val="24"/>
          <w:szCs w:val="24"/>
        </w:rPr>
        <w:t>委托代理商参与</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（五）本项目的澄清文件（如果有）一律在重庆市</w:t>
      </w:r>
      <w:r>
        <w:rPr>
          <w:rFonts w:hint="eastAsia" w:ascii="方正仿宋_GBK" w:hAnsi="宋体" w:eastAsia="方正仿宋_GBK"/>
          <w:sz w:val="24"/>
          <w:szCs w:val="24"/>
          <w:lang w:val="en-US" w:eastAsia="zh-CN"/>
        </w:rPr>
        <w:t>公共卫生医疗救治中心官网</w:t>
      </w:r>
      <w:r>
        <w:rPr>
          <w:rFonts w:hint="eastAsia" w:ascii="方正仿宋_GBK" w:hAnsi="宋体" w:eastAsia="方正仿宋_GBK"/>
          <w:sz w:val="24"/>
          <w:szCs w:val="24"/>
        </w:rPr>
        <w:t>上发布，请各</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注意下载；无论</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下载与否，均视同</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已知晓本项目澄清文件（如果有）的内容。</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（七）</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费用：无论</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结果如何，</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参与本项目</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的所有费用均应由</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自行承担。</w:t>
      </w:r>
    </w:p>
    <w:p>
      <w:pPr>
        <w:snapToGrid w:val="0"/>
        <w:spacing w:line="400" w:lineRule="exact"/>
        <w:ind w:firstLine="360" w:firstLineChars="15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（八）本项目</w:t>
      </w:r>
      <w:r>
        <w:rPr>
          <w:rFonts w:hint="eastAsia" w:ascii="方正仿宋_GBK" w:hAnsi="宋体" w:eastAsia="方正仿宋_GBK" w:cs="Times New Roman"/>
          <w:sz w:val="24"/>
          <w:szCs w:val="24"/>
          <w:lang w:val="en-US" w:eastAsia="zh-CN"/>
        </w:rPr>
        <w:t>不</w:t>
      </w:r>
      <w:r>
        <w:rPr>
          <w:rFonts w:hint="eastAsia" w:ascii="方正仿宋_GBK" w:hAnsi="宋体" w:eastAsia="方正仿宋_GBK" w:cs="Times New Roman"/>
          <w:sz w:val="24"/>
          <w:szCs w:val="24"/>
        </w:rPr>
        <w:t>接受联合体参与</w:t>
      </w:r>
      <w:r>
        <w:rPr>
          <w:rFonts w:hint="eastAsia" w:ascii="方正仿宋_GBK" w:hAnsi="宋体" w:eastAsia="方正仿宋_GBK" w:cs="Times New Roman"/>
          <w:sz w:val="24"/>
          <w:szCs w:val="24"/>
          <w:lang w:eastAsia="zh-CN"/>
        </w:rPr>
        <w:t>遴选，</w:t>
      </w:r>
      <w:r>
        <w:rPr>
          <w:rFonts w:hint="eastAsia" w:ascii="方正仿宋_GBK" w:hAnsi="宋体" w:eastAsia="方正仿宋_GBK" w:cs="Times New Roman"/>
          <w:sz w:val="24"/>
          <w:szCs w:val="24"/>
        </w:rPr>
        <w:t>否则按无效处理。</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九</w:t>
      </w:r>
      <w:r>
        <w:rPr>
          <w:rFonts w:hint="eastAsia" w:ascii="方正仿宋_GBK" w:hAnsi="宋体" w:eastAsia="方正仿宋_GBK"/>
          <w:sz w:val="24"/>
          <w:szCs w:val="24"/>
        </w:rPr>
        <w:t>）按照《财政部关于在政府采购活动中查询及使用信用记录有关问题的通知》财库〔2016〕125号，</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列入失信被执行人、重大税收违法案件当事人名单、政府采购严重违法失信行为记录名单及其他不符合《中华人民共和国政府采购法》第二十二条规定条件的</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，将拒绝其参与</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活动。</w:t>
      </w:r>
    </w:p>
    <w:p>
      <w:pPr>
        <w:snapToGrid w:val="0"/>
        <w:spacing w:line="400" w:lineRule="exact"/>
        <w:ind w:firstLine="360" w:firstLineChars="15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lang w:val="en-US" w:eastAsia="zh-CN"/>
        </w:rPr>
        <w:t>十</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rPr>
        <w:t>本项目遴选过程由</w:t>
      </w:r>
      <w:r>
        <w:rPr>
          <w:rFonts w:hint="eastAsia" w:ascii="方正仿宋_GBK" w:hAnsi="宋体" w:eastAsia="方正仿宋_GBK" w:cs="Times New Roman"/>
          <w:sz w:val="24"/>
          <w:szCs w:val="24"/>
          <w:lang w:val="en-US" w:eastAsia="zh-CN"/>
        </w:rPr>
        <w:t>重庆市公共卫生医疗救治中心</w:t>
      </w:r>
      <w:r>
        <w:rPr>
          <w:rFonts w:hint="eastAsia" w:ascii="方正仿宋_GBK" w:hAnsi="宋体" w:eastAsia="方正仿宋_GBK" w:cs="Times New Roman"/>
          <w:sz w:val="24"/>
          <w:szCs w:val="24"/>
        </w:rPr>
        <w:t>纪检室或审计</w:t>
      </w:r>
      <w:r>
        <w:rPr>
          <w:rFonts w:hint="eastAsia" w:ascii="方正仿宋_GBK" w:hAnsi="宋体" w:eastAsia="方正仿宋_GBK" w:cs="Times New Roman"/>
          <w:sz w:val="24"/>
          <w:szCs w:val="24"/>
          <w:lang w:val="en-US" w:eastAsia="zh-CN"/>
        </w:rPr>
        <w:t>科</w:t>
      </w:r>
      <w:r>
        <w:rPr>
          <w:rFonts w:hint="eastAsia" w:ascii="方正仿宋_GBK" w:hAnsi="宋体" w:eastAsia="方正仿宋_GBK" w:cs="Times New Roman"/>
          <w:sz w:val="24"/>
          <w:szCs w:val="24"/>
        </w:rPr>
        <w:t>负责全程参与</w:t>
      </w:r>
      <w:r>
        <w:rPr>
          <w:rFonts w:hint="eastAsia" w:ascii="方正仿宋_GBK" w:hAnsi="宋体" w:eastAsia="方正仿宋_GBK" w:cs="Times New Roman"/>
          <w:sz w:val="24"/>
          <w:szCs w:val="24"/>
          <w:lang w:val="en-US" w:eastAsia="zh-CN"/>
        </w:rPr>
        <w:t>监督</w:t>
      </w:r>
      <w:r>
        <w:rPr>
          <w:rFonts w:hint="eastAsia" w:ascii="方正仿宋_GBK" w:hAnsi="宋体" w:eastAsia="方正仿宋_GBK" w:cs="Times New Roman"/>
          <w:sz w:val="24"/>
          <w:szCs w:val="24"/>
        </w:rPr>
        <w:t>，接受社会监督。</w:t>
      </w:r>
    </w:p>
    <w:p>
      <w:pPr>
        <w:snapToGrid w:val="0"/>
        <w:spacing w:line="400" w:lineRule="exact"/>
        <w:ind w:firstLine="360" w:firstLineChars="150"/>
        <w:rPr>
          <w:rFonts w:hint="eastAsia" w:ascii="方正仿宋_GBK" w:hAnsi="宋体" w:eastAsia="方正仿宋_GBK" w:cs="Times New Roman"/>
          <w:sz w:val="24"/>
          <w:szCs w:val="24"/>
          <w:lang w:eastAsia="zh-CN"/>
        </w:rPr>
      </w:pP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lang w:val="en-US" w:eastAsia="zh-CN"/>
        </w:rPr>
        <w:t>十一</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rPr>
        <w:t>本项目遴选文件由</w:t>
      </w:r>
      <w:r>
        <w:rPr>
          <w:rFonts w:hint="eastAsia" w:ascii="方正仿宋_GBK" w:hAnsi="宋体" w:eastAsia="方正仿宋_GBK" w:cs="Times New Roman"/>
          <w:sz w:val="24"/>
          <w:szCs w:val="24"/>
          <w:lang w:val="en-US" w:eastAsia="zh-CN"/>
        </w:rPr>
        <w:t>重庆市公共卫生医疗救治中心采购办</w:t>
      </w:r>
      <w:r>
        <w:rPr>
          <w:rFonts w:hint="eastAsia" w:ascii="方正仿宋_GBK" w:hAnsi="宋体" w:eastAsia="方正仿宋_GBK" w:cs="Times New Roman"/>
          <w:sz w:val="24"/>
          <w:szCs w:val="24"/>
        </w:rPr>
        <w:t>负责解释</w:t>
      </w:r>
      <w:r>
        <w:rPr>
          <w:rFonts w:hint="eastAsia" w:ascii="方正仿宋_GBK" w:hAnsi="宋体" w:eastAsia="方正仿宋_GBK" w:cs="Times New Roman"/>
          <w:sz w:val="24"/>
          <w:szCs w:val="24"/>
          <w:lang w:eastAsia="zh-CN"/>
        </w:rPr>
        <w:t>。</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48" w:name="_Toc10415"/>
      <w:bookmarkStart w:id="49" w:name="_Toc65660337"/>
      <w:bookmarkStart w:id="50" w:name="_Toc521053056"/>
      <w:bookmarkStart w:id="51" w:name="_Toc525047164"/>
      <w:bookmarkStart w:id="52" w:name="_Toc1733"/>
      <w:bookmarkStart w:id="53" w:name="_Toc106034628"/>
      <w:r>
        <w:rPr>
          <w:rFonts w:hint="eastAsia" w:ascii="方正仿宋_GBK" w:hAnsi="宋体" w:eastAsia="方正仿宋_GBK"/>
          <w:sz w:val="24"/>
          <w:lang w:val="en-US" w:eastAsia="zh-CN"/>
        </w:rPr>
        <w:t>七</w:t>
      </w:r>
      <w:r>
        <w:rPr>
          <w:rFonts w:hint="eastAsia" w:ascii="方正仿宋_GBK" w:hAnsi="宋体" w:eastAsia="方正仿宋_GBK"/>
          <w:sz w:val="24"/>
        </w:rPr>
        <w:t>、联系方式</w:t>
      </w:r>
      <w:bookmarkEnd w:id="48"/>
      <w:bookmarkEnd w:id="49"/>
      <w:bookmarkEnd w:id="50"/>
      <w:bookmarkEnd w:id="51"/>
      <w:bookmarkEnd w:id="52"/>
      <w:bookmarkEnd w:id="53"/>
    </w:p>
    <w:p>
      <w:pPr>
        <w:snapToGrid w:val="0"/>
        <w:spacing w:line="400" w:lineRule="exact"/>
        <w:ind w:firstLine="480" w:firstLineChars="200"/>
        <w:outlineLvl w:val="2"/>
        <w:rPr>
          <w:rFonts w:hint="default" w:ascii="方正仿宋_GBK" w:hAnsi="宋体" w:eastAsia="方正仿宋_GBK"/>
          <w:sz w:val="24"/>
          <w:szCs w:val="24"/>
          <w:lang w:val="en-US" w:eastAsia="zh-CN"/>
        </w:rPr>
      </w:pPr>
      <w:r>
        <w:rPr>
          <w:rFonts w:hint="eastAsia" w:ascii="方正仿宋_GBK" w:hAnsi="宋体" w:eastAsia="方正仿宋_GBK"/>
          <w:sz w:val="24"/>
          <w:szCs w:val="24"/>
        </w:rPr>
        <w:t>采购人：</w:t>
      </w:r>
      <w:r>
        <w:rPr>
          <w:rFonts w:hint="eastAsia" w:ascii="方正仿宋_GBK" w:hAnsi="宋体" w:eastAsia="方正仿宋_GBK"/>
          <w:sz w:val="24"/>
          <w:szCs w:val="24"/>
          <w:lang w:val="en-US" w:eastAsia="zh-CN"/>
        </w:rPr>
        <w:t>重庆市公共卫生医疗救治中心</w:t>
      </w:r>
    </w:p>
    <w:p>
      <w:pPr>
        <w:snapToGrid w:val="0"/>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sz w:val="24"/>
          <w:szCs w:val="24"/>
        </w:rPr>
        <w:t>联系</w:t>
      </w:r>
      <w:r>
        <w:rPr>
          <w:rFonts w:hint="eastAsia" w:ascii="方正仿宋_GBK" w:hAnsi="宋体" w:eastAsia="方正仿宋_GBK"/>
          <w:color w:val="auto"/>
          <w:sz w:val="24"/>
          <w:szCs w:val="24"/>
        </w:rPr>
        <w:t>人：</w:t>
      </w:r>
      <w:r>
        <w:rPr>
          <w:rFonts w:hint="eastAsia" w:ascii="方正仿宋_GBK" w:hAnsi="宋体" w:eastAsia="方正仿宋_GBK"/>
          <w:color w:val="auto"/>
          <w:sz w:val="24"/>
          <w:szCs w:val="24"/>
          <w:lang w:val="en-US" w:eastAsia="zh-CN"/>
        </w:rPr>
        <w:t>冉老师（采购办）</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电  话：023-</w:t>
      </w:r>
      <w:r>
        <w:rPr>
          <w:rFonts w:hint="eastAsia" w:ascii="方正仿宋_GBK" w:hAnsi="宋体" w:eastAsia="方正仿宋_GBK"/>
          <w:sz w:val="24"/>
          <w:szCs w:val="24"/>
          <w:lang w:val="en-US" w:eastAsia="zh-CN"/>
        </w:rPr>
        <w:t>65416742</w:t>
      </w:r>
    </w:p>
    <w:p>
      <w:pPr>
        <w:snapToGrid w:val="0"/>
        <w:spacing w:line="400" w:lineRule="exact"/>
        <w:ind w:firstLine="480" w:firstLineChars="200"/>
        <w:outlineLvl w:val="2"/>
        <w:rPr>
          <w:rFonts w:hint="eastAsia" w:ascii="方正仿宋_GBK" w:hAnsi="宋体" w:eastAsia="方正仿宋_GBK"/>
          <w:sz w:val="24"/>
          <w:szCs w:val="24"/>
        </w:rPr>
      </w:pPr>
      <w:r>
        <w:rPr>
          <w:rFonts w:hint="eastAsia" w:ascii="方正仿宋_GBK" w:hAnsi="宋体" w:eastAsia="方正仿宋_GBK"/>
          <w:sz w:val="24"/>
          <w:szCs w:val="24"/>
        </w:rPr>
        <w:t>地  址：</w:t>
      </w:r>
      <w:r>
        <w:rPr>
          <w:rFonts w:hint="eastAsia" w:ascii="方正仿宋_GBK" w:hAnsi="宋体" w:eastAsia="方正仿宋_GBK"/>
          <w:sz w:val="24"/>
          <w:szCs w:val="24"/>
          <w:lang w:val="en-US" w:eastAsia="zh-CN"/>
        </w:rPr>
        <w:t>重庆市沙坪坝区歌乐山保育路109号。</w:t>
      </w:r>
    </w:p>
    <w:p>
      <w:pPr>
        <w:snapToGrid w:val="0"/>
        <w:spacing w:line="380" w:lineRule="exact"/>
        <w:ind w:firstLine="480" w:firstLineChars="200"/>
        <w:rPr>
          <w:rFonts w:hint="eastAsia" w:ascii="方正仿宋_GBK" w:hAnsi="宋体" w:eastAsia="方正仿宋_GBK"/>
          <w:sz w:val="24"/>
          <w:szCs w:val="24"/>
        </w:rPr>
        <w:sectPr>
          <w:pgSz w:w="11907" w:h="16840"/>
          <w:pgMar w:top="1134" w:right="1418" w:bottom="1134" w:left="1418" w:header="964" w:footer="794" w:gutter="0"/>
          <w:pgNumType w:fmt="decimal"/>
          <w:cols w:space="720" w:num="1"/>
          <w:docGrid w:linePitch="312" w:charSpace="0"/>
        </w:sectPr>
      </w:pPr>
    </w:p>
    <w:p>
      <w:pPr>
        <w:pStyle w:val="3"/>
        <w:numPr>
          <w:ilvl w:val="0"/>
          <w:numId w:val="13"/>
        </w:numPr>
        <w:spacing w:before="0" w:after="0" w:line="360" w:lineRule="auto"/>
        <w:jc w:val="center"/>
        <w:rPr>
          <w:rFonts w:hint="eastAsia" w:ascii="方正小标宋_GBK" w:eastAsia="方正小标宋_GBK"/>
          <w:b w:val="0"/>
          <w:sz w:val="36"/>
          <w:szCs w:val="30"/>
        </w:rPr>
      </w:pPr>
      <w:bookmarkStart w:id="54" w:name="_Toc14516"/>
      <w:bookmarkStart w:id="55" w:name="_Toc65660338"/>
      <w:bookmarkStart w:id="56" w:name="_Toc106034629"/>
      <w:bookmarkStart w:id="57" w:name="_Toc1292"/>
      <w:bookmarkStart w:id="58" w:name="_Toc102227313"/>
      <w:r>
        <w:rPr>
          <w:rFonts w:hint="eastAsia" w:ascii="方正小标宋_GBK" w:eastAsia="方正小标宋_GBK"/>
          <w:b w:val="0"/>
          <w:sz w:val="36"/>
          <w:szCs w:val="30"/>
          <w:lang w:eastAsia="zh-CN"/>
        </w:rPr>
        <w:t>遴选</w:t>
      </w:r>
      <w:r>
        <w:rPr>
          <w:rFonts w:hint="eastAsia" w:ascii="方正小标宋_GBK" w:eastAsia="方正小标宋_GBK"/>
          <w:b w:val="0"/>
          <w:sz w:val="36"/>
          <w:szCs w:val="30"/>
        </w:rPr>
        <w:t>项目技术（质量）需求</w:t>
      </w:r>
      <w:bookmarkEnd w:id="54"/>
      <w:bookmarkEnd w:id="55"/>
      <w:bookmarkEnd w:id="56"/>
      <w:bookmarkEnd w:id="57"/>
    </w:p>
    <w:p>
      <w:pPr>
        <w:pStyle w:val="3"/>
        <w:numPr>
          <w:ilvl w:val="0"/>
          <w:numId w:val="14"/>
        </w:numPr>
        <w:adjustRightInd w:val="0"/>
        <w:snapToGrid w:val="0"/>
        <w:spacing w:before="0" w:after="0" w:line="400" w:lineRule="exact"/>
        <w:ind w:firstLine="482" w:firstLineChars="200"/>
        <w:rPr>
          <w:rFonts w:hint="eastAsia" w:ascii="方正仿宋_GBK" w:hAnsi="宋体" w:eastAsia="方正仿宋_GBK"/>
          <w:sz w:val="24"/>
        </w:rPr>
      </w:pPr>
      <w:bookmarkStart w:id="59" w:name="_Toc65660339"/>
      <w:bookmarkStart w:id="60" w:name="_Toc106034630"/>
      <w:bookmarkStart w:id="61" w:name="_Toc26971"/>
      <w:bookmarkStart w:id="62" w:name="_Toc24129"/>
      <w:r>
        <w:rPr>
          <w:rFonts w:hint="eastAsia" w:ascii="方正仿宋_GBK" w:hAnsi="宋体" w:eastAsia="方正仿宋_GBK"/>
          <w:sz w:val="24"/>
        </w:rPr>
        <w:t>项目一览表</w:t>
      </w:r>
      <w:bookmarkEnd w:id="59"/>
      <w:bookmarkEnd w:id="60"/>
      <w:bookmarkEnd w:id="61"/>
      <w:bookmarkEnd w:id="62"/>
    </w:p>
    <w:tbl>
      <w:tblPr>
        <w:tblStyle w:val="57"/>
        <w:tblW w:w="52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2382"/>
        <w:gridCol w:w="1560"/>
        <w:gridCol w:w="1679"/>
        <w:gridCol w:w="1455"/>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lang w:val="en-US" w:eastAsia="zh-CN"/>
              </w:rPr>
              <w:t>项目</w:t>
            </w:r>
            <w:r>
              <w:rPr>
                <w:rFonts w:hint="eastAsia" w:ascii="方正仿宋_GBK" w:hAnsi="方正仿宋_GBK" w:eastAsia="方正仿宋_GBK" w:cs="方正仿宋_GBK"/>
                <w:b w:val="0"/>
                <w:bCs w:val="0"/>
                <w:color w:val="auto"/>
                <w:kern w:val="0"/>
                <w:sz w:val="21"/>
                <w:szCs w:val="21"/>
              </w:rPr>
              <w:t>名称</w:t>
            </w:r>
          </w:p>
        </w:tc>
        <w:tc>
          <w:tcPr>
            <w:tcW w:w="1180" w:type="pct"/>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b w:val="0"/>
                <w:bCs w:val="0"/>
                <w:color w:val="auto"/>
                <w:kern w:val="0"/>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rPr>
              <w:t>产品名称</w:t>
            </w:r>
          </w:p>
        </w:tc>
        <w:tc>
          <w:tcPr>
            <w:tcW w:w="773" w:type="pct"/>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b w:val="0"/>
                <w:bCs w:val="0"/>
                <w:color w:val="auto"/>
                <w:kern w:val="0"/>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rPr>
              <w:t>规格型号</w:t>
            </w:r>
          </w:p>
        </w:tc>
        <w:tc>
          <w:tcPr>
            <w:tcW w:w="832" w:type="pct"/>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b w:val="0"/>
                <w:bCs w:val="0"/>
                <w:color w:val="auto"/>
                <w:kern w:val="0"/>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rPr>
              <w:t>使用科室</w:t>
            </w:r>
          </w:p>
        </w:tc>
        <w:tc>
          <w:tcPr>
            <w:tcW w:w="721" w:type="pct"/>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合同期限</w:t>
            </w:r>
          </w:p>
        </w:tc>
        <w:tc>
          <w:tcPr>
            <w:tcW w:w="698" w:type="pct"/>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b w:val="0"/>
                <w:bCs w:val="0"/>
                <w:color w:val="auto"/>
                <w:kern w:val="0"/>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94"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 w:val="0"/>
                <w:bCs w:val="0"/>
                <w:color w:val="auto"/>
                <w:kern w:val="0"/>
                <w:sz w:val="21"/>
                <w:szCs w:val="21"/>
                <w:lang w:val="en-US" w:eastAsia="zh-CN"/>
              </w:rPr>
            </w:pPr>
            <w:r>
              <w:rPr>
                <w:rFonts w:hint="eastAsia" w:ascii="方正仿宋_GBK" w:hAnsi="方正仿宋_GBK" w:eastAsia="方正仿宋_GBK" w:cs="方正仿宋_GBK"/>
                <w:b w:val="0"/>
                <w:bCs w:val="0"/>
                <w:color w:val="auto"/>
                <w:sz w:val="21"/>
                <w:szCs w:val="21"/>
              </w:rPr>
              <w:t>医用试剂耗材〔2024〕</w:t>
            </w:r>
            <w:r>
              <w:rPr>
                <w:rFonts w:hint="eastAsia" w:ascii="方正仿宋_GBK" w:hAnsi="方正仿宋_GBK" w:eastAsia="方正仿宋_GBK" w:cs="方正仿宋_GBK"/>
                <w:b w:val="0"/>
                <w:bCs w:val="0"/>
                <w:color w:val="auto"/>
                <w:sz w:val="21"/>
                <w:szCs w:val="21"/>
                <w:lang w:val="en-US" w:eastAsia="zh-CN"/>
              </w:rPr>
              <w:t>18</w:t>
            </w:r>
            <w:r>
              <w:rPr>
                <w:rFonts w:hint="eastAsia" w:ascii="方正仿宋_GBK" w:hAnsi="方正仿宋_GBK" w:eastAsia="方正仿宋_GBK" w:cs="方正仿宋_GBK"/>
                <w:b w:val="0"/>
                <w:bCs w:val="0"/>
                <w:color w:val="auto"/>
                <w:sz w:val="21"/>
                <w:szCs w:val="21"/>
              </w:rPr>
              <w:t>号</w:t>
            </w:r>
          </w:p>
        </w:tc>
        <w:tc>
          <w:tcPr>
            <w:tcW w:w="1180"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0"/>
                <w:szCs w:val="20"/>
                <w:u w:val="none"/>
                <w:lang w:val="en-US" w:eastAsia="zh-CN" w:bidi="ar-SA"/>
              </w:rPr>
            </w:pPr>
            <w:r>
              <w:rPr>
                <w:rFonts w:hint="eastAsia" w:ascii="方正仿宋_GBK" w:hAnsi="方正仿宋_GBK" w:eastAsia="方正仿宋_GBK" w:cs="方正仿宋_GBK"/>
                <w:b w:val="0"/>
                <w:bCs w:val="0"/>
                <w:color w:val="auto"/>
                <w:sz w:val="21"/>
                <w:szCs w:val="21"/>
                <w:lang w:val="en-US" w:eastAsia="zh-CN"/>
              </w:rPr>
              <w:t>邻苯二甲醛消毒液</w:t>
            </w:r>
          </w:p>
        </w:tc>
        <w:tc>
          <w:tcPr>
            <w:tcW w:w="7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b w:val="0"/>
                <w:bCs w:val="0"/>
                <w:color w:val="auto"/>
                <w:sz w:val="21"/>
                <w:szCs w:val="21"/>
                <w:lang w:val="en-US" w:eastAsia="zh-CN"/>
              </w:rPr>
              <w:t>5L/桶</w:t>
            </w:r>
          </w:p>
        </w:tc>
        <w:tc>
          <w:tcPr>
            <w:tcW w:w="83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b w:val="0"/>
                <w:bCs w:val="0"/>
                <w:color w:val="auto"/>
                <w:sz w:val="21"/>
                <w:szCs w:val="21"/>
                <w:lang w:val="en-US" w:eastAsia="zh-CN"/>
              </w:rPr>
              <w:t>内镜室</w:t>
            </w:r>
          </w:p>
        </w:tc>
        <w:tc>
          <w:tcPr>
            <w:tcW w:w="721"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b w:val="0"/>
                <w:bCs w:val="0"/>
                <w:color w:val="auto"/>
                <w:sz w:val="21"/>
                <w:szCs w:val="21"/>
                <w:lang w:val="en-US" w:eastAsia="zh-CN"/>
              </w:rPr>
              <w:t>2年</w:t>
            </w:r>
          </w:p>
        </w:tc>
        <w:tc>
          <w:tcPr>
            <w:tcW w:w="698"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b w:val="0"/>
                <w:bCs w:val="0"/>
                <w:color w:val="auto"/>
                <w:sz w:val="21"/>
                <w:szCs w:val="21"/>
                <w:lang w:val="en-US" w:eastAsia="zh-CN"/>
              </w:rPr>
              <w:t>约70桶</w:t>
            </w:r>
          </w:p>
        </w:tc>
      </w:tr>
    </w:tbl>
    <w:p>
      <w:pPr>
        <w:snapToGrid w:val="0"/>
        <w:spacing w:line="400" w:lineRule="exact"/>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注：遴选参与人须参与所有项目。</w:t>
      </w:r>
    </w:p>
    <w:p>
      <w:pPr>
        <w:pStyle w:val="3"/>
        <w:numPr>
          <w:ilvl w:val="0"/>
          <w:numId w:val="14"/>
        </w:numPr>
        <w:adjustRightInd w:val="0"/>
        <w:snapToGrid w:val="0"/>
        <w:spacing w:before="0" w:after="0" w:line="400" w:lineRule="exact"/>
        <w:ind w:firstLine="482" w:firstLineChars="200"/>
        <w:rPr>
          <w:rFonts w:hint="default" w:ascii="方正仿宋_GBK" w:hAnsi="宋体" w:eastAsia="方正仿宋_GBK" w:cs="Times New Roman"/>
          <w:b/>
          <w:color w:val="auto"/>
          <w:sz w:val="24"/>
          <w:lang w:val="en-US" w:eastAsia="zh-CN"/>
        </w:rPr>
      </w:pPr>
      <w:bookmarkStart w:id="63" w:name="_Toc106034631"/>
      <w:bookmarkStart w:id="64" w:name="_Toc11439"/>
      <w:bookmarkStart w:id="65" w:name="_Toc65660340"/>
      <w:bookmarkStart w:id="66" w:name="_Toc10723"/>
      <w:r>
        <w:rPr>
          <w:rFonts w:hint="eastAsia" w:ascii="方正仿宋_GBK" w:hAnsi="宋体" w:eastAsia="方正仿宋_GBK" w:cs="Times New Roman"/>
          <w:b/>
          <w:color w:val="auto"/>
          <w:sz w:val="24"/>
        </w:rPr>
        <w:t>技术规格及质量要求</w:t>
      </w:r>
      <w:bookmarkEnd w:id="63"/>
      <w:bookmarkEnd w:id="64"/>
      <w:bookmarkEnd w:id="65"/>
      <w:bookmarkEnd w:id="66"/>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00" w:lineRule="exact"/>
        <w:ind w:left="0" w:leftChars="0" w:firstLine="480" w:firstLineChars="200"/>
        <w:jc w:val="left"/>
        <w:textAlignment w:val="center"/>
        <w:rPr>
          <w:rFonts w:hint="eastAsia" w:ascii="方正仿宋_GBK" w:hAnsi="方正仿宋_GBK" w:eastAsia="方正仿宋_GBK" w:cs="方正仿宋_GBK"/>
          <w:b w:val="0"/>
          <w:bCs w:val="0"/>
          <w:i w:val="0"/>
          <w:iCs w:val="0"/>
          <w:caps w:val="0"/>
          <w:color w:val="auto"/>
          <w:spacing w:val="0"/>
          <w:sz w:val="24"/>
          <w:szCs w:val="24"/>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4"/>
          <w:szCs w:val="24"/>
          <w:shd w:val="clear" w:color="auto" w:fill="FFFFFF"/>
          <w:lang w:val="en-US" w:eastAsia="zh-CN"/>
        </w:rPr>
        <w:t>成分：邻苯二甲醛；</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00" w:lineRule="exact"/>
        <w:ind w:left="0" w:leftChars="0" w:firstLine="480" w:firstLineChars="200"/>
        <w:jc w:val="left"/>
        <w:textAlignment w:val="center"/>
        <w:rPr>
          <w:rFonts w:hint="eastAsia" w:ascii="方正仿宋_GBK" w:hAnsi="方正仿宋_GBK" w:eastAsia="方正仿宋_GBK" w:cs="方正仿宋_GBK"/>
          <w:b w:val="0"/>
          <w:bCs w:val="0"/>
          <w:i w:val="0"/>
          <w:iCs w:val="0"/>
          <w:caps w:val="0"/>
          <w:color w:val="auto"/>
          <w:spacing w:val="0"/>
          <w:sz w:val="24"/>
          <w:szCs w:val="24"/>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4"/>
          <w:szCs w:val="24"/>
          <w:shd w:val="clear" w:color="auto" w:fill="FFFFFF"/>
          <w:lang w:val="en-US" w:eastAsia="zh-CN"/>
        </w:rPr>
        <w:t>含量：0.5%-0.6%；</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00" w:lineRule="exact"/>
        <w:ind w:left="0" w:leftChars="0" w:firstLine="480" w:firstLineChars="200"/>
        <w:jc w:val="left"/>
        <w:textAlignment w:val="center"/>
        <w:rPr>
          <w:rFonts w:hint="eastAsia" w:ascii="方正仿宋_GBK" w:hAnsi="方正仿宋_GBK" w:eastAsia="方正仿宋_GBK" w:cs="方正仿宋_GBK"/>
          <w:b w:val="0"/>
          <w:bCs w:val="0"/>
          <w:i w:val="0"/>
          <w:iCs w:val="0"/>
          <w:caps w:val="0"/>
          <w:color w:val="auto"/>
          <w:spacing w:val="0"/>
          <w:sz w:val="24"/>
          <w:szCs w:val="24"/>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4"/>
          <w:szCs w:val="24"/>
          <w:shd w:val="clear" w:color="auto" w:fill="FFFFFF"/>
          <w:lang w:val="en-US" w:eastAsia="zh-CN"/>
        </w:rPr>
        <w:t>用于内镜清洗高水平消毒；</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00" w:lineRule="exact"/>
        <w:ind w:left="0" w:leftChars="0" w:firstLine="480" w:firstLineChars="200"/>
        <w:jc w:val="left"/>
        <w:textAlignment w:val="center"/>
        <w:rPr>
          <w:rFonts w:hint="eastAsia" w:ascii="方正仿宋_GBK" w:hAnsi="方正仿宋_GBK" w:eastAsia="方正仿宋_GBK" w:cs="方正仿宋_GBK"/>
          <w:b w:val="0"/>
          <w:bCs w:val="0"/>
          <w:i w:val="0"/>
          <w:iCs w:val="0"/>
          <w:caps w:val="0"/>
          <w:color w:val="auto"/>
          <w:spacing w:val="0"/>
          <w:sz w:val="24"/>
          <w:szCs w:val="24"/>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4"/>
          <w:szCs w:val="24"/>
          <w:shd w:val="clear" w:color="auto" w:fill="FFFFFF"/>
          <w:lang w:val="en-US" w:eastAsia="zh-CN"/>
        </w:rPr>
        <w:t>产品无刺激气味；</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00" w:lineRule="exact"/>
        <w:ind w:left="0" w:leftChars="0" w:firstLine="480" w:firstLineChars="200"/>
        <w:jc w:val="left"/>
        <w:textAlignment w:val="center"/>
        <w:rPr>
          <w:rFonts w:hint="eastAsia" w:ascii="方正仿宋_GBK" w:hAnsi="方正仿宋_GBK" w:eastAsia="方正仿宋_GBK" w:cs="方正仿宋_GBK"/>
          <w:b w:val="0"/>
          <w:bCs w:val="0"/>
          <w:i w:val="0"/>
          <w:iCs w:val="0"/>
          <w:caps w:val="0"/>
          <w:color w:val="auto"/>
          <w:spacing w:val="0"/>
          <w:sz w:val="24"/>
          <w:szCs w:val="24"/>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4"/>
          <w:szCs w:val="24"/>
          <w:shd w:val="clear" w:color="auto" w:fill="FFFFFF"/>
          <w:lang w:val="en-US" w:eastAsia="zh-CN"/>
        </w:rPr>
        <w:t>提供技术白皮书或彩页；</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00" w:lineRule="exact"/>
        <w:ind w:left="0" w:leftChars="0" w:firstLine="480" w:firstLineChars="200"/>
        <w:jc w:val="left"/>
        <w:textAlignment w:val="center"/>
        <w:rPr>
          <w:rFonts w:hint="eastAsia" w:ascii="方正仿宋_GBK" w:hAnsi="方正仿宋_GBK" w:eastAsia="方正仿宋_GBK" w:cs="方正仿宋_GBK"/>
          <w:b w:val="0"/>
          <w:bCs w:val="0"/>
          <w:i w:val="0"/>
          <w:iCs w:val="0"/>
          <w:caps w:val="0"/>
          <w:color w:val="auto"/>
          <w:spacing w:val="0"/>
          <w:sz w:val="24"/>
          <w:szCs w:val="24"/>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4"/>
          <w:szCs w:val="24"/>
          <w:shd w:val="clear" w:color="auto" w:fill="FFFFFF"/>
          <w:lang w:val="en-US" w:eastAsia="zh-CN"/>
        </w:rPr>
        <w:t>提供具有检测资质的机构出具的检验报告；</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00" w:lineRule="exact"/>
        <w:ind w:left="0" w:leftChars="0" w:firstLine="480" w:firstLineChars="200"/>
        <w:jc w:val="left"/>
        <w:textAlignment w:val="center"/>
        <w:rPr>
          <w:rFonts w:hint="eastAsia" w:ascii="方正仿宋_GBK" w:hAnsi="方正仿宋_GBK" w:eastAsia="方正仿宋_GBK" w:cs="方正仿宋_GBK"/>
          <w:b w:val="0"/>
          <w:bCs w:val="0"/>
          <w:i w:val="0"/>
          <w:iCs w:val="0"/>
          <w:caps w:val="0"/>
          <w:color w:val="auto"/>
          <w:spacing w:val="0"/>
          <w:sz w:val="24"/>
          <w:szCs w:val="24"/>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4"/>
          <w:szCs w:val="24"/>
          <w:shd w:val="clear" w:color="auto" w:fill="FFFFFF"/>
          <w:lang w:val="en-US" w:eastAsia="zh-CN"/>
        </w:rPr>
        <w:t>投标人在提交投标文件时，必须提供3桶产品作为试用（或性能验证）产品进行临床试用，产品试用合格后才能进行招标采购。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b w:val="0"/>
          <w:bCs w:val="0"/>
          <w:i w:val="0"/>
          <w:iCs w:val="0"/>
          <w:caps w:val="0"/>
          <w:color w:val="606266"/>
          <w:spacing w:val="0"/>
          <w:sz w:val="24"/>
          <w:szCs w:val="24"/>
          <w:shd w:val="clear" w:color="auto" w:fill="FFFFFF"/>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b w:val="0"/>
          <w:bCs w:val="0"/>
          <w:i w:val="0"/>
          <w:iCs w:val="0"/>
          <w:caps w:val="0"/>
          <w:color w:val="606266"/>
          <w:spacing w:val="0"/>
          <w:sz w:val="24"/>
          <w:szCs w:val="24"/>
          <w:shd w:val="clear" w:color="auto" w:fill="FFFFFF"/>
          <w:lang w:val="en-US" w:eastAsia="zh-CN"/>
        </w:rPr>
      </w:pPr>
    </w:p>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方正小标宋_GBK" w:eastAsia="方正小标宋_GBK"/>
          <w:b/>
          <w:sz w:val="36"/>
          <w:szCs w:val="30"/>
        </w:rPr>
      </w:pPr>
      <w:r>
        <w:rPr>
          <w:rFonts w:ascii="方正小标宋_GBK" w:hAnsi="宋体" w:eastAsia="方正小标宋_GBK"/>
          <w:b/>
          <w:sz w:val="24"/>
          <w:szCs w:val="24"/>
        </w:rPr>
        <w:br w:type="page"/>
      </w:r>
      <w:bookmarkStart w:id="67" w:name="_Toc15492"/>
      <w:bookmarkStart w:id="68" w:name="_Toc13356"/>
      <w:bookmarkStart w:id="69" w:name="_Toc65660341"/>
      <w:bookmarkStart w:id="70" w:name="_Toc106034632"/>
      <w:r>
        <w:rPr>
          <w:rFonts w:hint="eastAsia" w:ascii="方正小标宋_GBK" w:hAnsi="宋体" w:eastAsia="方正小标宋_GBK"/>
          <w:b/>
          <w:sz w:val="24"/>
          <w:szCs w:val="24"/>
          <w:lang w:val="en-US" w:eastAsia="zh-CN"/>
        </w:rPr>
        <w:t xml:space="preserve">  </w:t>
      </w:r>
      <w:r>
        <w:rPr>
          <w:rFonts w:hint="eastAsia" w:ascii="方正小标宋_GBK" w:eastAsia="方正小标宋_GBK"/>
          <w:b/>
          <w:sz w:val="36"/>
          <w:szCs w:val="30"/>
        </w:rPr>
        <w:t>第</w:t>
      </w:r>
      <w:r>
        <w:rPr>
          <w:rFonts w:hint="eastAsia" w:ascii="方正小标宋_GBK" w:eastAsia="方正小标宋_GBK"/>
          <w:b/>
          <w:sz w:val="36"/>
          <w:szCs w:val="30"/>
          <w:lang w:val="en-US" w:eastAsia="zh-CN"/>
        </w:rPr>
        <w:t>三</w:t>
      </w:r>
      <w:r>
        <w:rPr>
          <w:rFonts w:hint="eastAsia" w:ascii="方正小标宋_GBK" w:eastAsia="方正小标宋_GBK"/>
          <w:b/>
          <w:sz w:val="36"/>
          <w:szCs w:val="30"/>
        </w:rPr>
        <w:t xml:space="preserve">篇  </w:t>
      </w:r>
      <w:bookmarkEnd w:id="58"/>
      <w:r>
        <w:rPr>
          <w:rFonts w:hint="eastAsia" w:ascii="方正小标宋_GBK" w:eastAsia="方正小标宋_GBK"/>
          <w:b/>
          <w:sz w:val="36"/>
          <w:szCs w:val="30"/>
          <w:lang w:eastAsia="zh-CN"/>
        </w:rPr>
        <w:t>遴选</w:t>
      </w:r>
      <w:r>
        <w:rPr>
          <w:rFonts w:hint="eastAsia" w:ascii="方正小标宋_GBK" w:eastAsia="方正小标宋_GBK"/>
          <w:b/>
          <w:sz w:val="36"/>
          <w:szCs w:val="30"/>
        </w:rPr>
        <w:t>项目服务</w:t>
      </w:r>
      <w:bookmarkEnd w:id="67"/>
      <w:bookmarkEnd w:id="68"/>
      <w:bookmarkEnd w:id="69"/>
      <w:r>
        <w:rPr>
          <w:rFonts w:hint="eastAsia" w:ascii="方正小标宋_GBK" w:eastAsia="方正小标宋_GBK"/>
          <w:b/>
          <w:sz w:val="36"/>
          <w:szCs w:val="30"/>
        </w:rPr>
        <w:t>需求</w:t>
      </w:r>
      <w:bookmarkEnd w:id="70"/>
    </w:p>
    <w:p>
      <w:pPr>
        <w:pStyle w:val="3"/>
        <w:adjustRightInd w:val="0"/>
        <w:snapToGrid w:val="0"/>
        <w:spacing w:before="0" w:after="0" w:line="400" w:lineRule="exact"/>
        <w:ind w:firstLine="482" w:firstLineChars="200"/>
        <w:rPr>
          <w:rFonts w:ascii="方正仿宋_GBK" w:hAnsi="宋体" w:eastAsia="方正仿宋_GBK"/>
          <w:sz w:val="24"/>
        </w:rPr>
      </w:pPr>
      <w:bookmarkStart w:id="71" w:name="_Toc13555"/>
      <w:bookmarkStart w:id="72" w:name="_Toc65660342"/>
      <w:bookmarkStart w:id="73" w:name="_Toc106034633"/>
      <w:bookmarkStart w:id="74" w:name="_Toc12935"/>
      <w:bookmarkStart w:id="75" w:name="_Toc342913389"/>
      <w:r>
        <w:rPr>
          <w:rFonts w:hint="eastAsia" w:ascii="方正仿宋_GBK" w:hAnsi="宋体" w:eastAsia="方正仿宋_GBK"/>
          <w:sz w:val="24"/>
        </w:rPr>
        <w:t>一、交货时间、地点及验收方式</w:t>
      </w:r>
      <w:bookmarkEnd w:id="71"/>
      <w:bookmarkEnd w:id="72"/>
      <w:bookmarkEnd w:id="73"/>
      <w:bookmarkEnd w:id="74"/>
    </w:p>
    <w:p>
      <w:pPr>
        <w:pStyle w:val="33"/>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（一）交货时间</w:t>
      </w:r>
    </w:p>
    <w:p>
      <w:pPr>
        <w:pStyle w:val="33"/>
        <w:tabs>
          <w:tab w:val="left" w:pos="4905"/>
        </w:tabs>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购销</w:t>
      </w:r>
      <w:r>
        <w:rPr>
          <w:rFonts w:hint="eastAsia" w:ascii="方正仿宋_GBK" w:hAnsi="宋体" w:eastAsia="方正仿宋_GBK"/>
          <w:sz w:val="24"/>
          <w:szCs w:val="24"/>
        </w:rPr>
        <w:t>合同签订后</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遴选人根据实际需求，以订单的方式通知成交供应商送货，每次成交供应商收到订单后应在5天</w:t>
      </w:r>
      <w:r>
        <w:rPr>
          <w:rFonts w:hint="eastAsia" w:ascii="方正仿宋_GBK" w:hAnsi="宋体" w:eastAsia="方正仿宋_GBK"/>
          <w:sz w:val="24"/>
          <w:szCs w:val="24"/>
        </w:rPr>
        <w:t>内交货。</w:t>
      </w:r>
    </w:p>
    <w:p>
      <w:pPr>
        <w:pStyle w:val="33"/>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（二）交货地点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交货地点：</w:t>
      </w:r>
      <w:r>
        <w:rPr>
          <w:rFonts w:hint="eastAsia" w:ascii="方正仿宋_GBK" w:hAnsi="宋体" w:eastAsia="方正仿宋_GBK"/>
          <w:sz w:val="24"/>
          <w:szCs w:val="24"/>
          <w:lang w:val="en-US" w:eastAsia="zh-CN"/>
        </w:rPr>
        <w:t>重庆市公共卫生医疗救治中心各院区医用耗材库房</w:t>
      </w:r>
      <w:r>
        <w:rPr>
          <w:rFonts w:hint="eastAsia" w:ascii="方正仿宋_GBK" w:hAnsi="宋体" w:eastAsia="方正仿宋_GBK"/>
          <w:sz w:val="24"/>
          <w:szCs w:val="24"/>
        </w:rPr>
        <w:t>。</w:t>
      </w:r>
    </w:p>
    <w:p>
      <w:pPr>
        <w:pStyle w:val="33"/>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（三）验收方式</w:t>
      </w:r>
    </w:p>
    <w:p>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遴选人</w:t>
      </w:r>
      <w:r>
        <w:rPr>
          <w:rFonts w:hint="eastAsia" w:ascii="方正仿宋_GBK" w:hAnsi="宋体" w:eastAsia="方正仿宋_GBK"/>
          <w:sz w:val="24"/>
          <w:szCs w:val="24"/>
          <w:lang w:val="en-US" w:eastAsia="zh-CN"/>
        </w:rPr>
        <w:t>按照库房和货物等管理法律法规、制度进行验收。</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76" w:name="_Toc65660343"/>
      <w:bookmarkStart w:id="77" w:name="_Toc24110"/>
      <w:bookmarkStart w:id="78" w:name="_Toc1838"/>
      <w:bookmarkStart w:id="79" w:name="_Toc106034634"/>
      <w:r>
        <w:rPr>
          <w:rFonts w:hint="eastAsia" w:ascii="方正仿宋_GBK" w:hAnsi="宋体" w:eastAsia="方正仿宋_GBK"/>
          <w:sz w:val="24"/>
        </w:rPr>
        <w:t>二、质量保证及售后服务</w:t>
      </w:r>
      <w:bookmarkEnd w:id="76"/>
      <w:bookmarkEnd w:id="77"/>
      <w:bookmarkEnd w:id="78"/>
      <w:bookmarkEnd w:id="7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（一）产品质量保证期：</w:t>
      </w:r>
      <w:r>
        <w:rPr>
          <w:rFonts w:hint="eastAsia" w:ascii="方正仿宋_GBK" w:hAnsi="宋体" w:eastAsia="方正仿宋_GBK"/>
          <w:sz w:val="24"/>
          <w:szCs w:val="24"/>
        </w:rPr>
        <w:t>自验收合格之日起，</w:t>
      </w:r>
      <w:r>
        <w:rPr>
          <w:rFonts w:hint="eastAsia" w:ascii="方正仿宋_GBK" w:hAnsi="宋体" w:eastAsia="方正仿宋_GBK"/>
          <w:sz w:val="24"/>
          <w:szCs w:val="24"/>
          <w:lang w:val="en-US" w:eastAsia="zh-CN"/>
        </w:rPr>
        <w:t>成交供应商应提供</w:t>
      </w:r>
      <w:r>
        <w:rPr>
          <w:rFonts w:hint="eastAsia" w:ascii="方正仿宋_GBK" w:hAnsi="宋体" w:eastAsia="方正仿宋_GBK"/>
          <w:sz w:val="24"/>
          <w:szCs w:val="24"/>
          <w:lang w:val="en-US" w:eastAsia="zh-CN"/>
        </w:rPr>
        <w:t>产品质量保证，在产品失效前6个月起接受遴选人的产品换货要求。</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（二）售后服务内容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在质量保证期内应当为</w:t>
      </w:r>
      <w:r>
        <w:rPr>
          <w:rFonts w:hint="eastAsia" w:ascii="方正仿宋_GBK" w:hAnsi="宋体" w:eastAsia="方正仿宋_GBK"/>
          <w:sz w:val="24"/>
          <w:szCs w:val="24"/>
          <w:lang w:val="en-US" w:eastAsia="zh-CN"/>
        </w:rPr>
        <w:t>医院</w:t>
      </w:r>
      <w:r>
        <w:rPr>
          <w:rFonts w:hint="eastAsia" w:ascii="方正仿宋_GBK" w:hAnsi="宋体" w:eastAsia="方正仿宋_GBK"/>
          <w:sz w:val="24"/>
          <w:szCs w:val="24"/>
        </w:rPr>
        <w:t>提供以下技术支持服务：</w:t>
      </w:r>
    </w:p>
    <w:p>
      <w:pPr>
        <w:spacing w:line="400" w:lineRule="exact"/>
        <w:ind w:firstLine="480" w:firstLineChars="200"/>
        <w:outlineLvl w:val="2"/>
        <w:rPr>
          <w:rFonts w:hint="eastAsia" w:ascii="方正仿宋_GBK" w:hAnsi="宋体" w:eastAsia="方正仿宋_GBK"/>
          <w:sz w:val="24"/>
          <w:szCs w:val="24"/>
        </w:rPr>
      </w:pPr>
      <w:r>
        <w:rPr>
          <w:rFonts w:hint="eastAsia" w:ascii="方正仿宋_GBK" w:hAnsi="宋体" w:eastAsia="方正仿宋_GBK"/>
          <w:sz w:val="24"/>
          <w:szCs w:val="24"/>
        </w:rPr>
        <w:t>1.质量保证期内服务要求</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1.1电话咨询</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成交</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应当为用户提供技术援助电话，解答用户在使用中遇到的问题，及时为用户提出解决问题的建议。</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1.2现场响应</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用户遇到使用及技术问题，电话咨询不能解决的，成交</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或制造商应在</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小时内采取相应响应措施；无法在</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小时内解决的，应在</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小时内派出专业人员进行技术支持。</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1.3技术升级</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sz w:val="24"/>
          <w:szCs w:val="24"/>
          <w:lang w:val="en-US" w:eastAsia="zh-CN"/>
        </w:rPr>
        <w:t>在供货协议有效期内，生产厂家对</w:t>
      </w:r>
      <w:r>
        <w:rPr>
          <w:rFonts w:hint="eastAsia" w:ascii="方正仿宋_GBK" w:hAnsi="宋体" w:eastAsia="方正仿宋_GBK"/>
          <w:sz w:val="24"/>
          <w:szCs w:val="24"/>
        </w:rPr>
        <w:t>产品</w:t>
      </w:r>
      <w:r>
        <w:rPr>
          <w:rFonts w:hint="eastAsia" w:ascii="方正仿宋_GBK" w:hAnsi="宋体" w:eastAsia="方正仿宋_GBK"/>
          <w:sz w:val="24"/>
          <w:szCs w:val="24"/>
          <w:lang w:val="en-US" w:eastAsia="zh-CN"/>
        </w:rPr>
        <w:t>进行</w:t>
      </w:r>
      <w:r>
        <w:rPr>
          <w:rFonts w:hint="eastAsia" w:ascii="方正仿宋_GBK" w:hAnsi="宋体" w:eastAsia="方正仿宋_GBK"/>
          <w:sz w:val="24"/>
          <w:szCs w:val="24"/>
        </w:rPr>
        <w:t>技术</w:t>
      </w:r>
      <w:r>
        <w:rPr>
          <w:rFonts w:hint="eastAsia" w:ascii="方正仿宋_GBK" w:hAnsi="宋体" w:eastAsia="方正仿宋_GBK"/>
          <w:sz w:val="24"/>
          <w:szCs w:val="24"/>
          <w:lang w:val="en-US" w:eastAsia="zh-CN"/>
        </w:rPr>
        <w:t>或配置进行</w:t>
      </w:r>
      <w:r>
        <w:rPr>
          <w:rFonts w:hint="eastAsia" w:ascii="方正仿宋_GBK" w:hAnsi="宋体" w:eastAsia="方正仿宋_GBK"/>
          <w:sz w:val="24"/>
          <w:szCs w:val="24"/>
        </w:rPr>
        <w:t>升级，成交</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应及时通知</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人，如</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人有相应要求，成交</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应对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人进行升级服务。</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80" w:name="_Toc122"/>
      <w:bookmarkStart w:id="81" w:name="_Toc65660344"/>
      <w:bookmarkStart w:id="82" w:name="_Toc106034635"/>
      <w:bookmarkStart w:id="83" w:name="_Toc12184"/>
      <w:r>
        <w:rPr>
          <w:rFonts w:hint="eastAsia" w:ascii="方正仿宋_GBK" w:hAnsi="宋体" w:eastAsia="方正仿宋_GBK"/>
          <w:color w:val="auto"/>
          <w:sz w:val="24"/>
        </w:rPr>
        <w:t>三、报</w:t>
      </w:r>
      <w:r>
        <w:rPr>
          <w:rFonts w:hint="eastAsia" w:ascii="方正仿宋_GBK" w:hAnsi="宋体" w:eastAsia="方正仿宋_GBK"/>
          <w:sz w:val="24"/>
        </w:rPr>
        <w:t>价要求</w:t>
      </w:r>
      <w:bookmarkEnd w:id="80"/>
      <w:bookmarkEnd w:id="81"/>
      <w:bookmarkEnd w:id="82"/>
      <w:bookmarkEnd w:id="8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报价</w:t>
      </w:r>
      <w:r>
        <w:rPr>
          <w:rFonts w:hint="eastAsia" w:ascii="方正仿宋_GBK" w:hAnsi="宋体" w:eastAsia="方正仿宋_GBK" w:cs="宋体"/>
          <w:kern w:val="0"/>
          <w:sz w:val="24"/>
          <w:szCs w:val="24"/>
        </w:rPr>
        <w:t>须为人民币</w:t>
      </w:r>
      <w:r>
        <w:rPr>
          <w:rFonts w:hint="eastAsia" w:ascii="方正仿宋_GBK" w:hAnsi="宋体" w:eastAsia="方正仿宋_GBK" w:cs="宋体"/>
          <w:kern w:val="0"/>
          <w:sz w:val="24"/>
          <w:szCs w:val="24"/>
          <w:lang w:val="en-US" w:eastAsia="zh-CN"/>
        </w:rPr>
        <w:t>（元）</w:t>
      </w:r>
      <w:r>
        <w:rPr>
          <w:rFonts w:hint="eastAsia" w:ascii="方正仿宋_GBK" w:hAnsi="宋体" w:eastAsia="方正仿宋_GBK" w:cs="宋体"/>
          <w:kern w:val="0"/>
          <w:sz w:val="24"/>
          <w:szCs w:val="24"/>
        </w:rPr>
        <w:t>报价</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该报价</w:t>
      </w:r>
      <w:r>
        <w:rPr>
          <w:rFonts w:hint="eastAsia" w:ascii="方正仿宋_GBK" w:hAnsi="宋体" w:eastAsia="方正仿宋_GBK"/>
          <w:sz w:val="24"/>
          <w:szCs w:val="24"/>
        </w:rPr>
        <w:t>包括</w:t>
      </w:r>
      <w:r>
        <w:rPr>
          <w:rFonts w:hint="eastAsia" w:ascii="方正仿宋_GBK" w:hAnsi="宋体" w:eastAsia="方正仿宋_GBK"/>
          <w:sz w:val="24"/>
          <w:szCs w:val="24"/>
          <w:lang w:val="en-US" w:eastAsia="zh-CN"/>
        </w:rPr>
        <w:t>该</w:t>
      </w:r>
      <w:r>
        <w:rPr>
          <w:rFonts w:hint="eastAsia" w:ascii="方正仿宋_GBK" w:hAnsi="宋体" w:eastAsia="方正仿宋_GBK"/>
          <w:sz w:val="24"/>
          <w:szCs w:val="24"/>
        </w:rPr>
        <w:t>项目所需的</w:t>
      </w:r>
      <w:r>
        <w:rPr>
          <w:rFonts w:hint="eastAsia" w:ascii="方正仿宋_GBK" w:hAnsi="宋体" w:eastAsia="方正仿宋_GBK"/>
          <w:sz w:val="24"/>
          <w:szCs w:val="24"/>
          <w:lang w:val="en-US" w:eastAsia="zh-CN"/>
        </w:rPr>
        <w:t>全部费用</w:t>
      </w:r>
      <w:r>
        <w:rPr>
          <w:rFonts w:hint="eastAsia" w:ascii="方正仿宋_GBK" w:hAnsi="宋体" w:eastAsia="方正仿宋_GBK"/>
          <w:sz w:val="24"/>
          <w:szCs w:val="24"/>
        </w:rPr>
        <w:t>及各种应纳的税费。因成交</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自身原因造成漏报、少报皆由其自行承担责任，</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人不再补偿</w:t>
      </w:r>
      <w:r>
        <w:rPr>
          <w:rFonts w:hint="eastAsia" w:ascii="方正仿宋_GBK" w:hAnsi="宋体" w:eastAsia="方正仿宋_GBK"/>
          <w:sz w:val="24"/>
          <w:szCs w:val="24"/>
        </w:rPr>
        <w:t>。</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84" w:name="_Toc106034636"/>
      <w:bookmarkStart w:id="85" w:name="_Toc9192"/>
      <w:bookmarkStart w:id="86" w:name="_Toc7562"/>
      <w:bookmarkStart w:id="87" w:name="_Toc65660345"/>
      <w:r>
        <w:rPr>
          <w:rFonts w:hint="eastAsia" w:ascii="方正仿宋_GBK" w:hAnsi="宋体" w:eastAsia="方正仿宋_GBK"/>
          <w:sz w:val="24"/>
        </w:rPr>
        <w:t>四、付款方式</w:t>
      </w:r>
      <w:bookmarkEnd w:id="84"/>
      <w:bookmarkEnd w:id="85"/>
      <w:bookmarkEnd w:id="86"/>
      <w:bookmarkEnd w:id="87"/>
    </w:p>
    <w:p>
      <w:pPr>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val="en-US" w:eastAsia="zh-CN"/>
        </w:rPr>
        <w:t>成交遴选参与人</w:t>
      </w:r>
      <w:r>
        <w:rPr>
          <w:rFonts w:hint="eastAsia" w:ascii="方正仿宋_GBK" w:hAnsi="宋体" w:eastAsia="方正仿宋_GBK" w:cs="宋体"/>
          <w:kern w:val="0"/>
          <w:sz w:val="24"/>
          <w:szCs w:val="24"/>
        </w:rPr>
        <w:t>凭正规发票与</w:t>
      </w:r>
      <w:r>
        <w:rPr>
          <w:rFonts w:hint="eastAsia" w:ascii="方正仿宋_GBK" w:hAnsi="宋体" w:eastAsia="方正仿宋_GBK" w:cs="宋体"/>
          <w:kern w:val="0"/>
          <w:sz w:val="24"/>
          <w:szCs w:val="24"/>
          <w:lang w:val="en-US" w:eastAsia="zh-CN"/>
        </w:rPr>
        <w:t>医院进行</w:t>
      </w:r>
      <w:r>
        <w:rPr>
          <w:rFonts w:hint="eastAsia" w:ascii="方正仿宋_GBK" w:hAnsi="宋体" w:eastAsia="方正仿宋_GBK" w:cs="宋体"/>
          <w:kern w:val="0"/>
          <w:sz w:val="24"/>
          <w:szCs w:val="24"/>
        </w:rPr>
        <w:t>结算货款</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lang w:val="en-US" w:eastAsia="zh-CN"/>
        </w:rPr>
        <w:t>根据医院付款周期，</w:t>
      </w:r>
      <w:r>
        <w:rPr>
          <w:rFonts w:hint="eastAsia" w:ascii="方正仿宋_GBK" w:hAnsi="宋体" w:eastAsia="方正仿宋_GBK" w:cs="宋体"/>
          <w:kern w:val="0"/>
          <w:sz w:val="24"/>
          <w:szCs w:val="24"/>
        </w:rPr>
        <w:t>双方通过</w:t>
      </w:r>
      <w:r>
        <w:rPr>
          <w:rFonts w:hint="eastAsia" w:ascii="方正仿宋_GBK" w:hAnsi="宋体" w:eastAsia="方正仿宋_GBK" w:cs="宋体"/>
          <w:kern w:val="0"/>
          <w:sz w:val="24"/>
          <w:szCs w:val="24"/>
          <w:lang w:val="en-US" w:eastAsia="zh-CN"/>
        </w:rPr>
        <w:t>对公转账</w:t>
      </w:r>
      <w:r>
        <w:rPr>
          <w:rFonts w:hint="eastAsia" w:ascii="方正仿宋_GBK" w:hAnsi="宋体" w:eastAsia="方正仿宋_GBK" w:cs="宋体"/>
          <w:kern w:val="0"/>
          <w:sz w:val="24"/>
          <w:szCs w:val="24"/>
        </w:rPr>
        <w:t>进行</w:t>
      </w:r>
      <w:r>
        <w:rPr>
          <w:rFonts w:hint="eastAsia" w:ascii="方正仿宋_GBK" w:hAnsi="宋体" w:eastAsia="方正仿宋_GBK" w:cs="宋体"/>
          <w:kern w:val="0"/>
          <w:sz w:val="24"/>
          <w:szCs w:val="24"/>
          <w:lang w:val="en-US" w:eastAsia="zh-CN"/>
        </w:rPr>
        <w:t>货款结算，</w:t>
      </w:r>
      <w:r>
        <w:rPr>
          <w:rFonts w:hint="eastAsia" w:ascii="方正仿宋_GBK" w:hAnsi="宋体" w:eastAsia="方正仿宋_GBK" w:cs="宋体"/>
          <w:kern w:val="0"/>
          <w:sz w:val="24"/>
          <w:szCs w:val="24"/>
        </w:rPr>
        <w:t>结算费用双方各自承担</w:t>
      </w:r>
      <w:r>
        <w:rPr>
          <w:rFonts w:hint="eastAsia" w:ascii="方正仿宋_GBK" w:hAnsi="宋体" w:eastAsia="方正仿宋_GBK" w:cs="宋体"/>
          <w:kern w:val="0"/>
          <w:sz w:val="24"/>
          <w:szCs w:val="24"/>
          <w:lang w:eastAsia="zh-CN"/>
        </w:rPr>
        <w:t>。</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88" w:name="_Toc65660346"/>
      <w:bookmarkStart w:id="89" w:name="_Toc106034637"/>
      <w:bookmarkStart w:id="90" w:name="_Toc7228"/>
      <w:bookmarkStart w:id="91" w:name="_Toc24751"/>
      <w:r>
        <w:rPr>
          <w:rFonts w:hint="eastAsia" w:ascii="方正仿宋_GBK" w:hAnsi="宋体" w:eastAsia="方正仿宋_GBK"/>
          <w:sz w:val="24"/>
        </w:rPr>
        <w:t>五、知识产权</w:t>
      </w:r>
      <w:bookmarkEnd w:id="88"/>
      <w:bookmarkEnd w:id="89"/>
      <w:bookmarkEnd w:id="90"/>
      <w:bookmarkEnd w:id="91"/>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lang w:val="en-US" w:eastAsia="zh-CN"/>
        </w:rPr>
        <w:t>医院</w:t>
      </w:r>
      <w:r>
        <w:rPr>
          <w:rFonts w:hint="eastAsia" w:ascii="方正仿宋_GBK" w:hAnsi="宋体" w:eastAsia="方正仿宋_GBK"/>
          <w:sz w:val="24"/>
          <w:szCs w:val="24"/>
        </w:rPr>
        <w:t>在中华人民共和国境内使用成交</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提供的货物及服务时免受第三方提出的侵犯其专利权或其它知识产权的起诉。如果第三方提出侵权指控，成交</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应承担由此而引起的一切法律责任和费用。</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92" w:name="_Toc6565"/>
      <w:bookmarkStart w:id="93" w:name="_Toc65660347"/>
      <w:bookmarkStart w:id="94" w:name="_Toc106034638"/>
      <w:bookmarkStart w:id="95" w:name="_Toc5555"/>
      <w:r>
        <w:rPr>
          <w:rFonts w:hint="eastAsia" w:ascii="方正仿宋_GBK" w:hAnsi="宋体" w:eastAsia="方正仿宋_GBK"/>
          <w:sz w:val="24"/>
        </w:rPr>
        <w:t>六、培训</w:t>
      </w:r>
      <w:bookmarkEnd w:id="92"/>
      <w:bookmarkEnd w:id="93"/>
      <w:bookmarkEnd w:id="94"/>
      <w:bookmarkEnd w:id="95"/>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成交</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须提供对</w:t>
      </w:r>
      <w:r>
        <w:rPr>
          <w:rFonts w:hint="eastAsia" w:ascii="方正仿宋_GBK" w:hAnsi="宋体" w:eastAsia="方正仿宋_GBK"/>
          <w:sz w:val="24"/>
          <w:szCs w:val="24"/>
          <w:lang w:val="en-US" w:eastAsia="zh-CN"/>
        </w:rPr>
        <w:t>产品</w:t>
      </w:r>
      <w:r>
        <w:rPr>
          <w:rFonts w:hint="eastAsia" w:ascii="方正仿宋_GBK" w:hAnsi="宋体" w:eastAsia="方正仿宋_GBK"/>
          <w:sz w:val="24"/>
          <w:szCs w:val="24"/>
        </w:rPr>
        <w:t>的</w:t>
      </w:r>
      <w:r>
        <w:rPr>
          <w:rFonts w:hint="eastAsia" w:ascii="方正仿宋_GBK" w:hAnsi="宋体" w:eastAsia="方正仿宋_GBK"/>
          <w:sz w:val="24"/>
          <w:szCs w:val="24"/>
          <w:lang w:val="en-US" w:eastAsia="zh-CN"/>
        </w:rPr>
        <w:t>使用方法或注意事项等方面进行</w:t>
      </w:r>
      <w:r>
        <w:rPr>
          <w:rFonts w:hint="eastAsia" w:ascii="方正仿宋_GBK" w:hAnsi="宋体" w:eastAsia="方正仿宋_GBK"/>
          <w:sz w:val="24"/>
          <w:szCs w:val="24"/>
        </w:rPr>
        <w:t>培训，使相关使用人员能够正常</w:t>
      </w:r>
      <w:r>
        <w:rPr>
          <w:rFonts w:hint="eastAsia" w:ascii="方正仿宋_GBK" w:hAnsi="宋体" w:eastAsia="方正仿宋_GBK"/>
          <w:sz w:val="24"/>
          <w:szCs w:val="24"/>
          <w:lang w:val="en-US" w:eastAsia="zh-CN"/>
        </w:rPr>
        <w:t>使用</w:t>
      </w:r>
      <w:r>
        <w:rPr>
          <w:rFonts w:hint="eastAsia" w:ascii="方正仿宋_GBK" w:hAnsi="宋体" w:eastAsia="方正仿宋_GBK"/>
          <w:sz w:val="24"/>
          <w:szCs w:val="24"/>
        </w:rPr>
        <w:t>。</w:t>
      </w:r>
    </w:p>
    <w:p>
      <w:pPr>
        <w:pStyle w:val="3"/>
        <w:adjustRightInd w:val="0"/>
        <w:snapToGrid w:val="0"/>
        <w:spacing w:before="0" w:after="0" w:line="400" w:lineRule="exact"/>
        <w:ind w:firstLine="482" w:firstLineChars="200"/>
        <w:rPr>
          <w:rFonts w:hint="eastAsia" w:ascii="方正仿宋_GBK" w:eastAsia="方正仿宋_GBK"/>
          <w:sz w:val="24"/>
          <w:szCs w:val="24"/>
          <w:lang w:val="en-US" w:eastAsia="zh-CN"/>
        </w:rPr>
      </w:pPr>
      <w:bookmarkStart w:id="96" w:name="_Toc106034639"/>
      <w:bookmarkStart w:id="97" w:name="_Toc21248"/>
      <w:bookmarkStart w:id="98" w:name="_Toc31659"/>
      <w:bookmarkStart w:id="99" w:name="_Toc65660348"/>
      <w:r>
        <w:rPr>
          <w:rFonts w:hint="eastAsia" w:ascii="方正仿宋_GBK" w:hAnsi="宋体" w:eastAsia="方正仿宋_GBK"/>
          <w:sz w:val="24"/>
        </w:rPr>
        <w:t>七、其他</w:t>
      </w:r>
      <w:bookmarkEnd w:id="96"/>
      <w:bookmarkEnd w:id="97"/>
      <w:bookmarkEnd w:id="98"/>
      <w:bookmarkEnd w:id="99"/>
      <w:r>
        <w:rPr>
          <w:rFonts w:hint="eastAsia" w:ascii="方正仿宋_GBK" w:hAnsi="宋体" w:eastAsia="方正仿宋_GBK"/>
          <w:sz w:val="24"/>
          <w:lang w:val="en-US" w:eastAsia="zh-CN"/>
        </w:rPr>
        <w:t>需求</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default"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1.成交遴选参与人应保证每次送货的产品批号一致，有效期大于9个月（提供承诺书，格式自拟）；</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2.参加遴选的产品在重庆需有二级及以上医疗机构的使用用户（提供合同期内的用户名单及有效合同复印件）；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default" w:ascii="方正仿宋_GBK" w:hAnsi="方正仿宋_GBK" w:eastAsia="方正仿宋_GBK" w:cs="方正仿宋_GBK"/>
          <w:b w:val="0"/>
          <w:bCs w:val="0"/>
          <w:color w:val="auto"/>
          <w:sz w:val="24"/>
          <w:szCs w:val="24"/>
          <w:lang w:val="en-US" w:eastAsia="zh-CN"/>
        </w:rPr>
      </w:pPr>
      <w:r>
        <w:rPr>
          <w:rFonts w:hint="eastAsia" w:ascii="方正仿宋_GBK" w:hAnsi="宋体" w:eastAsia="方正仿宋_GBK" w:cs="Times New Roman"/>
          <w:kern w:val="2"/>
          <w:sz w:val="24"/>
          <w:szCs w:val="24"/>
          <w:lang w:val="en-US" w:eastAsia="zh-CN" w:bidi="ar-SA"/>
        </w:rPr>
        <w:t>3.报价应按照药交所交易和非药交所交易两种方式进行报价；</w:t>
      </w:r>
    </w:p>
    <w:p>
      <w:pPr>
        <w:pStyle w:val="142"/>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s="Times New Roman"/>
          <w:color w:val="auto"/>
          <w:kern w:val="2"/>
          <w:sz w:val="24"/>
          <w:szCs w:val="24"/>
          <w:lang w:val="en-US" w:eastAsia="zh-CN" w:bidi="ar-SA"/>
        </w:rPr>
      </w:pPr>
      <w:r>
        <w:rPr>
          <w:rFonts w:hint="eastAsia" w:ascii="方正仿宋_GBK" w:hAnsi="宋体" w:eastAsia="方正仿宋_GBK" w:cs="Times New Roman"/>
          <w:kern w:val="2"/>
          <w:sz w:val="24"/>
          <w:szCs w:val="24"/>
          <w:lang w:val="en-US" w:eastAsia="zh-CN" w:bidi="ar-SA"/>
        </w:rPr>
        <w:t>4.</w:t>
      </w:r>
      <w:r>
        <w:rPr>
          <w:rFonts w:hint="eastAsia" w:ascii="方正仿宋_GBK" w:hAnsi="方正仿宋_GBK" w:eastAsia="方正仿宋_GBK" w:cs="方正仿宋_GBK"/>
          <w:b w:val="0"/>
          <w:bCs w:val="0"/>
          <w:color w:val="auto"/>
          <w:sz w:val="24"/>
          <w:szCs w:val="24"/>
          <w:lang w:val="en-US" w:eastAsia="zh-CN"/>
        </w:rPr>
        <w:t>成交遴选参与人</w:t>
      </w:r>
      <w:r>
        <w:rPr>
          <w:rFonts w:hint="eastAsia" w:ascii="方正仿宋_GBK" w:hAnsi="宋体" w:eastAsia="方正仿宋_GBK" w:cs="Times New Roman"/>
          <w:kern w:val="2"/>
          <w:sz w:val="24"/>
          <w:szCs w:val="24"/>
          <w:lang w:val="en-US" w:eastAsia="zh-CN" w:bidi="ar-SA"/>
        </w:rPr>
        <w:t>必须承诺产品在有</w:t>
      </w:r>
      <w:r>
        <w:rPr>
          <w:rFonts w:hint="eastAsia" w:ascii="方正仿宋_GBK" w:hAnsi="宋体" w:eastAsia="方正仿宋_GBK" w:cs="Times New Roman"/>
          <w:color w:val="auto"/>
          <w:kern w:val="2"/>
          <w:sz w:val="24"/>
          <w:szCs w:val="24"/>
          <w:lang w:val="en-US" w:eastAsia="zh-CN" w:bidi="ar-SA"/>
        </w:rPr>
        <w:t>效期截止（产品失效）前 6 个月，医院可向供应商进行退换货；</w:t>
      </w:r>
    </w:p>
    <w:p>
      <w:pPr>
        <w:pStyle w:val="142"/>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5.遴选参与人必须承诺合同期间价格实行双控，产品交易价格不得高于重庆药交所电子交易平台交易参考价和现有合同价，如交易参考价低于现有合同价格，按交易参考价执行，如交易参考价高于现有合同价格，执行现有合同价。价格如有变化，每半年调整一次；</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default" w:ascii="方正仿宋_GBK" w:hAnsi="方正仿宋_GBK" w:eastAsia="方正仿宋_GBK" w:cs="方正仿宋_GBK"/>
          <w:b w:val="0"/>
          <w:bCs w:val="0"/>
          <w:color w:val="auto"/>
          <w:sz w:val="24"/>
          <w:szCs w:val="24"/>
          <w:lang w:val="en-US" w:eastAsia="zh-CN"/>
        </w:rPr>
      </w:pPr>
      <w:r>
        <w:rPr>
          <w:rFonts w:hint="eastAsia" w:ascii="方正仿宋_GBK" w:hAnsi="宋体" w:eastAsia="方正仿宋_GBK" w:cs="Times New Roman"/>
          <w:kern w:val="2"/>
          <w:sz w:val="24"/>
          <w:szCs w:val="24"/>
          <w:lang w:val="en-US" w:eastAsia="zh-CN" w:bidi="ar-SA"/>
        </w:rPr>
        <w:t>6.遴选参与人必须承诺产品若遇国家集中带量采购，则带量采购后合同价格和合同期限失效，新价格和合同期限按集中带量采购政策执行；</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7.遴选参与人在重庆应有仓储库房，具有较好的物流配送能力（一般在接到医院送货通知后5个日历日能送货到指定地点）；</w:t>
      </w:r>
    </w:p>
    <w:p>
      <w:pPr>
        <w:pStyle w:val="33"/>
        <w:spacing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8.遴选参与人需提交产品的彩页、说明书、注册证及其附件等资料。</w:t>
      </w:r>
    </w:p>
    <w:p>
      <w:pPr>
        <w:pStyle w:val="33"/>
        <w:spacing w:line="400" w:lineRule="exact"/>
        <w:ind w:firstLine="480" w:firstLineChars="200"/>
        <w:rPr>
          <w:rFonts w:hint="eastAsia" w:ascii="方正仿宋_GBK" w:hAnsi="宋体" w:eastAsia="方正仿宋_GBK" w:cs="Times New Roman"/>
          <w:sz w:val="24"/>
          <w:szCs w:val="24"/>
        </w:rPr>
      </w:pPr>
    </w:p>
    <w:p>
      <w:pPr>
        <w:pStyle w:val="3"/>
        <w:spacing w:before="0" w:after="0" w:line="360" w:lineRule="auto"/>
        <w:jc w:val="both"/>
        <w:rPr>
          <w:rFonts w:hint="eastAsia" w:ascii="方正小标宋_GBK" w:eastAsia="方正小标宋_GBK"/>
          <w:b w:val="0"/>
          <w:sz w:val="36"/>
          <w:szCs w:val="30"/>
        </w:rPr>
      </w:pPr>
      <w:r>
        <w:rPr>
          <w:rFonts w:ascii="方正小标宋_GBK" w:eastAsia="方正小标宋_GBK"/>
          <w:b w:val="0"/>
          <w:sz w:val="36"/>
          <w:szCs w:val="30"/>
        </w:rPr>
        <w:br w:type="page"/>
      </w:r>
      <w:bookmarkStart w:id="100" w:name="_Toc16123"/>
      <w:bookmarkStart w:id="101" w:name="_Toc65660349"/>
      <w:bookmarkStart w:id="102" w:name="_Toc24195"/>
      <w:bookmarkStart w:id="103" w:name="_Toc106034640"/>
      <w:r>
        <w:rPr>
          <w:rFonts w:hint="eastAsia" w:ascii="方正小标宋_GBK" w:eastAsia="方正小标宋_GBK"/>
          <w:b w:val="0"/>
          <w:sz w:val="36"/>
          <w:szCs w:val="30"/>
        </w:rPr>
        <w:t>第</w:t>
      </w:r>
      <w:r>
        <w:rPr>
          <w:rFonts w:hint="eastAsia" w:ascii="方正小标宋_GBK" w:eastAsia="方正小标宋_GBK"/>
          <w:b w:val="0"/>
          <w:sz w:val="36"/>
          <w:szCs w:val="30"/>
          <w:lang w:val="en-US" w:eastAsia="zh-CN"/>
        </w:rPr>
        <w:t>四</w:t>
      </w:r>
      <w:r>
        <w:rPr>
          <w:rFonts w:hint="eastAsia" w:ascii="方正小标宋_GBK" w:eastAsia="方正小标宋_GBK"/>
          <w:b w:val="0"/>
          <w:sz w:val="36"/>
          <w:szCs w:val="30"/>
        </w:rPr>
        <w:t xml:space="preserve">篇  </w:t>
      </w:r>
      <w:r>
        <w:rPr>
          <w:rFonts w:hint="eastAsia" w:ascii="方正小标宋_GBK" w:eastAsia="方正小标宋_GBK"/>
          <w:b w:val="0"/>
          <w:sz w:val="36"/>
          <w:szCs w:val="30"/>
          <w:lang w:val="en-US" w:eastAsia="zh-CN"/>
        </w:rPr>
        <w:t>遴选</w:t>
      </w:r>
      <w:r>
        <w:rPr>
          <w:rFonts w:hint="eastAsia" w:ascii="方正小标宋_GBK" w:eastAsia="方正小标宋_GBK"/>
          <w:b w:val="0"/>
          <w:sz w:val="36"/>
          <w:szCs w:val="30"/>
        </w:rPr>
        <w:t>程序、评定成交的标准、无效</w:t>
      </w:r>
      <w:r>
        <w:rPr>
          <w:rFonts w:hint="eastAsia" w:ascii="方正小标宋_GBK" w:eastAsia="方正小标宋_GBK"/>
          <w:b w:val="0"/>
          <w:sz w:val="36"/>
          <w:szCs w:val="30"/>
          <w:lang w:eastAsia="zh-CN"/>
        </w:rPr>
        <w:t>遴选</w:t>
      </w:r>
      <w:r>
        <w:rPr>
          <w:rFonts w:hint="eastAsia" w:ascii="方正小标宋_GBK" w:eastAsia="方正小标宋_GBK"/>
          <w:b w:val="0"/>
          <w:sz w:val="36"/>
          <w:szCs w:val="30"/>
        </w:rPr>
        <w:t>及终止</w:t>
      </w:r>
      <w:bookmarkEnd w:id="100"/>
      <w:bookmarkEnd w:id="101"/>
      <w:bookmarkEnd w:id="102"/>
      <w:bookmarkEnd w:id="103"/>
      <w:r>
        <w:rPr>
          <w:rFonts w:hint="eastAsia" w:ascii="方正小标宋_GBK" w:eastAsia="方正小标宋_GBK"/>
          <w:b w:val="0"/>
          <w:sz w:val="36"/>
          <w:szCs w:val="30"/>
          <w:lang w:eastAsia="zh-CN"/>
        </w:rPr>
        <w:t>遴选</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04" w:name="_Toc64732012"/>
      <w:bookmarkStart w:id="105" w:name="_Toc106034641"/>
      <w:bookmarkStart w:id="106" w:name="_Toc9361"/>
      <w:bookmarkStart w:id="107" w:name="_Toc65660350"/>
      <w:bookmarkStart w:id="108" w:name="_Toc5167"/>
      <w:r>
        <w:rPr>
          <w:rFonts w:hint="eastAsia" w:ascii="方正仿宋_GBK" w:hAnsi="宋体" w:eastAsia="方正仿宋_GBK"/>
          <w:sz w:val="24"/>
        </w:rPr>
        <w:t>一、</w:t>
      </w:r>
      <w:r>
        <w:rPr>
          <w:rFonts w:hint="eastAsia" w:ascii="方正仿宋_GBK" w:hAnsi="宋体" w:eastAsia="方正仿宋_GBK"/>
          <w:sz w:val="24"/>
          <w:lang w:val="en-US" w:eastAsia="zh-CN"/>
        </w:rPr>
        <w:t>遴选</w:t>
      </w:r>
      <w:r>
        <w:rPr>
          <w:rFonts w:hint="eastAsia" w:ascii="方正仿宋_GBK" w:hAnsi="宋体" w:eastAsia="方正仿宋_GBK"/>
          <w:sz w:val="24"/>
        </w:rPr>
        <w:t>程序</w:t>
      </w:r>
      <w:bookmarkEnd w:id="104"/>
      <w:bookmarkEnd w:id="105"/>
      <w:bookmarkEnd w:id="106"/>
      <w:bookmarkEnd w:id="107"/>
      <w:bookmarkEnd w:id="108"/>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按</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文件规定的时间和地点进行。</w:t>
      </w:r>
      <w:r>
        <w:rPr>
          <w:rFonts w:hint="eastAsia" w:ascii="方正仿宋_GBK" w:hAnsi="宋体" w:eastAsia="方正仿宋_GBK"/>
          <w:sz w:val="24"/>
          <w:szCs w:val="24"/>
          <w:lang w:val="en-US" w:eastAsia="zh-CN"/>
        </w:rPr>
        <w:t>遴选参与人</w:t>
      </w:r>
      <w:r>
        <w:rPr>
          <w:rFonts w:hint="eastAsia" w:ascii="方正仿宋_GBK" w:hAnsi="宋体" w:eastAsia="方正仿宋_GBK"/>
          <w:sz w:val="24"/>
          <w:szCs w:val="24"/>
        </w:rPr>
        <w:t>须有法定代表人（或其授权代表）或自然人参加并签到。</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以抽签的形式确定</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顺序，由本项目</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小组分别与各</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进行</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。在</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前，对各</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 xml:space="preserve">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文件的规定，对响应文件中的资格证明材料、保证金等进行审查。资格性审查内容如下：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w:t>
            </w:r>
            <w:r>
              <w:rPr>
                <w:rFonts w:hint="eastAsia" w:ascii="方正仿宋_GBK" w:hAnsi="仿宋" w:eastAsia="方正仿宋_GBK"/>
                <w:sz w:val="21"/>
                <w:szCs w:val="21"/>
                <w:lang w:eastAsia="zh-CN"/>
              </w:rPr>
              <w:t>遴选参与人</w:t>
            </w:r>
            <w:r>
              <w:rPr>
                <w:rFonts w:hint="eastAsia" w:ascii="方正仿宋_GBK" w:hAnsi="仿宋" w:eastAsia="方正仿宋_GBK"/>
                <w:sz w:val="21"/>
                <w:szCs w:val="21"/>
              </w:rPr>
              <w:t xml:space="preserve">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w:t>
            </w:r>
            <w:r>
              <w:rPr>
                <w:rFonts w:hint="eastAsia" w:ascii="方正仿宋_GBK" w:hAnsi="仿宋" w:eastAsia="方正仿宋_GBK"/>
                <w:sz w:val="21"/>
                <w:szCs w:val="21"/>
                <w:lang w:eastAsia="zh-CN"/>
              </w:rPr>
              <w:t>遴选参与人</w:t>
            </w:r>
            <w:r>
              <w:rPr>
                <w:rFonts w:hint="eastAsia" w:ascii="方正仿宋_GBK" w:hAnsi="仿宋" w:eastAsia="方正仿宋_GBK"/>
                <w:sz w:val="21"/>
                <w:szCs w:val="21"/>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lang w:eastAsia="zh-CN"/>
              </w:rPr>
              <w:t>遴选参与人</w:t>
            </w:r>
            <w:r>
              <w:rPr>
                <w:rFonts w:hint="eastAsia" w:ascii="方正仿宋_GBK" w:hAnsi="仿宋" w:eastAsia="方正仿宋_GBK"/>
                <w:sz w:val="21"/>
                <w:szCs w:val="21"/>
              </w:rPr>
              <w:t>提供“基本资格条件承诺函”（格式详见</w:t>
            </w:r>
            <w:r>
              <w:rPr>
                <w:rFonts w:hint="eastAsia" w:ascii="方正仿宋_GBK" w:hAnsi="仿宋" w:eastAsia="方正仿宋_GBK"/>
                <w:sz w:val="21"/>
                <w:szCs w:val="21"/>
                <w:lang w:eastAsia="zh-CN"/>
              </w:rPr>
              <w:t>第六篇</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按“第一篇三、</w:t>
            </w:r>
            <w:r>
              <w:rPr>
                <w:rFonts w:hint="eastAsia" w:ascii="方正仿宋_GBK" w:hAnsi="仿宋" w:eastAsia="方正仿宋_GBK"/>
                <w:sz w:val="21"/>
                <w:szCs w:val="21"/>
                <w:lang w:eastAsia="zh-CN"/>
              </w:rPr>
              <w:t>遴选参与人</w:t>
            </w:r>
            <w:r>
              <w:rPr>
                <w:rFonts w:hint="eastAsia" w:ascii="方正仿宋_GBK" w:hAnsi="仿宋" w:eastAsia="方正仿宋_GBK"/>
                <w:sz w:val="21"/>
                <w:szCs w:val="21"/>
              </w:rPr>
              <w:t>资格要求（三）本项目的特定资格要求”的要求提交。</w:t>
            </w:r>
          </w:p>
        </w:tc>
      </w:tr>
    </w:tbl>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w:t>
      </w:r>
      <w:r>
        <w:rPr>
          <w:rFonts w:hint="eastAsia" w:ascii="方正仿宋_GBK" w:hAnsi="宋体" w:eastAsia="方正仿宋_GBK" w:cs="宋体"/>
          <w:kern w:val="0"/>
          <w:sz w:val="24"/>
          <w:szCs w:val="24"/>
          <w:lang w:eastAsia="zh-CN"/>
        </w:rPr>
        <w:t>遴选参与人</w:t>
      </w:r>
      <w:r>
        <w:rPr>
          <w:rFonts w:ascii="方正仿宋_GBK" w:hAnsi="宋体" w:eastAsia="方正仿宋_GBK" w:cs="宋体"/>
          <w:kern w:val="0"/>
          <w:sz w:val="24"/>
          <w:szCs w:val="24"/>
        </w:rPr>
        <w:t>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w:t>
      </w:r>
      <w:r>
        <w:rPr>
          <w:rFonts w:hint="eastAsia" w:ascii="方正仿宋_GBK" w:hAnsi="宋体" w:eastAsia="方正仿宋_GBK" w:cs="宋体"/>
          <w:kern w:val="0"/>
          <w:sz w:val="24"/>
          <w:szCs w:val="24"/>
          <w:lang w:eastAsia="zh-CN"/>
        </w:rPr>
        <w:t>遴选参与人</w:t>
      </w:r>
      <w:r>
        <w:rPr>
          <w:rFonts w:hint="eastAsia" w:ascii="方正仿宋_GBK" w:hAnsi="宋体" w:eastAsia="方正仿宋_GBK" w:cs="宋体"/>
          <w:kern w:val="0"/>
          <w:sz w:val="24"/>
          <w:szCs w:val="24"/>
        </w:rPr>
        <w:t>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eastAsia="方正仿宋_GBK"/>
          <w:kern w:val="0"/>
          <w:sz w:val="24"/>
          <w:szCs w:val="24"/>
        </w:rPr>
      </w:pPr>
      <w:r>
        <w:rPr>
          <w:rFonts w:hint="eastAsia" w:ascii="方正仿宋_GBK" w:hAnsi="宋体" w:eastAsia="方正仿宋_GBK"/>
          <w:sz w:val="24"/>
          <w:szCs w:val="24"/>
        </w:rPr>
        <w:t>2.实质性响应审查。</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小组应当对响应文件进行评审，并根据</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文件规定的程序、评定成交的标准等事项与实质性</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响应文件要求的</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进行</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。未实质性响应</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文件的响应文件按无效处理，</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小组应当告知有关</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。实质性响应审查内容如下：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1" w:hRule="atLeast"/>
        </w:trPr>
        <w:tc>
          <w:tcPr>
            <w:tcW w:w="675"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4"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按“</w:t>
            </w:r>
            <w:r>
              <w:rPr>
                <w:rFonts w:hint="eastAsia" w:ascii="方正仿宋_GBK" w:hAnsi="宋体" w:eastAsia="方正仿宋_GBK"/>
                <w:sz w:val="21"/>
                <w:szCs w:val="21"/>
                <w:lang w:eastAsia="zh-CN"/>
              </w:rPr>
              <w:t>第六篇</w:t>
            </w:r>
            <w:r>
              <w:rPr>
                <w:rFonts w:hint="eastAsia" w:ascii="方正仿宋_GBK" w:hAnsi="宋体" w:eastAsia="方正仿宋_GBK"/>
                <w:sz w:val="21"/>
                <w:szCs w:val="21"/>
              </w:rPr>
              <w:t>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9"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w:t>
            </w:r>
            <w:r>
              <w:rPr>
                <w:rFonts w:hint="eastAsia" w:ascii="方正仿宋_GBK" w:hAnsi="宋体" w:eastAsia="方正仿宋_GBK"/>
                <w:sz w:val="21"/>
                <w:szCs w:val="21"/>
                <w:lang w:eastAsia="zh-CN"/>
              </w:rPr>
              <w:t>遴选</w:t>
            </w:r>
            <w:r>
              <w:rPr>
                <w:rFonts w:hint="eastAsia" w:ascii="方正仿宋_GBK" w:hAnsi="宋体" w:eastAsia="方正仿宋_GBK"/>
                <w:sz w:val="21"/>
                <w:szCs w:val="21"/>
              </w:rPr>
              <w:t>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trPr>
        <w:tc>
          <w:tcPr>
            <w:tcW w:w="675" w:type="dxa"/>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lang w:eastAsia="zh-CN"/>
              </w:rPr>
              <w:t>遴选</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noWrap w:val="0"/>
            <w:vAlign w:val="center"/>
          </w:tcPr>
          <w:p>
            <w:pPr>
              <w:pStyle w:val="32"/>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宋体"/>
                <w:kern w:val="0"/>
                <w:sz w:val="21"/>
                <w:szCs w:val="21"/>
                <w:lang w:eastAsia="zh-CN"/>
              </w:rPr>
              <w:t>遴选</w:t>
            </w:r>
            <w:r>
              <w:rPr>
                <w:rFonts w:hint="eastAsia" w:ascii="方正仿宋_GBK" w:hAnsi="宋体" w:eastAsia="方正仿宋_GBK" w:cs="宋体"/>
                <w:kern w:val="0"/>
                <w:sz w:val="21"/>
                <w:szCs w:val="21"/>
              </w:rPr>
              <w:t>文件第二篇、第三篇规定的</w:t>
            </w:r>
            <w:r>
              <w:rPr>
                <w:rFonts w:hint="eastAsia" w:ascii="方正仿宋_GBK" w:hAnsi="宋体" w:eastAsia="方正仿宋_GBK" w:cs="宋体"/>
                <w:kern w:val="0"/>
                <w:sz w:val="21"/>
                <w:szCs w:val="21"/>
                <w:lang w:eastAsia="zh-CN"/>
              </w:rPr>
              <w:t>遴选</w:t>
            </w:r>
            <w:r>
              <w:rPr>
                <w:rFonts w:hint="eastAsia" w:ascii="方正仿宋_GBK" w:hAnsi="宋体" w:eastAsia="方正仿宋_GBK" w:cs="宋体"/>
                <w:kern w:val="0"/>
                <w:sz w:val="21"/>
                <w:szCs w:val="21"/>
              </w:rPr>
              <w:t>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lang w:eastAsia="zh-CN"/>
              </w:rPr>
              <w:t>遴选</w:t>
            </w:r>
            <w:r>
              <w:rPr>
                <w:rFonts w:hint="eastAsia" w:ascii="方正仿宋_GBK" w:hAnsi="宋体" w:eastAsia="方正仿宋_GBK" w:cs="宋体"/>
                <w:kern w:val="0"/>
                <w:sz w:val="21"/>
                <w:szCs w:val="21"/>
              </w:rPr>
              <w:t>有效期</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小组在对响应文件的有效性、完整性和响应程度进行审查时，可以要求</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对响应文件中含义不明确、同类问题表述不一致或者有明显文字和计算错误的内容等作出必要的澄清、说明或者更正。</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的澄清、说明或者更正不得超出响应文件的范围或者改变响应文件的实质性内容。</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小组要求</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澄清、说明或者更正响应文件应当以书面形式作出。</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的澄清、说明或者更正应当由法定代表人（或其授权代表）或自然人（</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为自然人）签署或者加盖公章。由授权代表签署的，应当附法定代表人授权书。</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为自然人的，应当由本人签署并附身份证明。</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（四）在</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过程中</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的任何一方不得向他人透露与</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有关的技术资料、价格或其他信息。</w:t>
      </w:r>
    </w:p>
    <w:p>
      <w:pPr>
        <w:pStyle w:val="33"/>
        <w:spacing w:line="400" w:lineRule="exact"/>
        <w:ind w:firstLine="480" w:firstLineChars="200"/>
        <w:rPr>
          <w:rFonts w:hint="eastAsia" w:ascii="方正仿宋_GBK" w:hAnsi="宋体" w:eastAsia="方正仿宋_GBK" w:cs="Times New Roman"/>
          <w:sz w:val="24"/>
          <w:szCs w:val="24"/>
          <w:lang w:eastAsia="zh-CN"/>
        </w:rPr>
      </w:pPr>
      <w:r>
        <w:rPr>
          <w:rFonts w:hint="eastAsia" w:ascii="方正仿宋_GBK" w:hAnsi="宋体" w:eastAsia="方正仿宋_GBK"/>
          <w:sz w:val="24"/>
          <w:szCs w:val="24"/>
        </w:rPr>
        <w:t>（五）在</w:t>
      </w:r>
      <w:r>
        <w:rPr>
          <w:rFonts w:hint="eastAsia" w:ascii="方正仿宋_GBK" w:hAnsi="宋体" w:eastAsia="方正仿宋_GBK"/>
          <w:sz w:val="24"/>
          <w:szCs w:val="24"/>
          <w:lang w:eastAsia="zh-CN"/>
        </w:rPr>
        <w:t>遴选</w:t>
      </w:r>
      <w:r>
        <w:rPr>
          <w:rFonts w:hint="eastAsia" w:ascii="方正仿宋_GBK" w:hAnsi="宋体" w:eastAsia="方正仿宋_GBK" w:cs="Times New Roman"/>
          <w:sz w:val="24"/>
          <w:szCs w:val="24"/>
          <w:lang w:eastAsia="zh-CN"/>
        </w:rPr>
        <w:t>过程中，遴选小组可以根据遴选文件和遴选情况实质性变动采购需求中的技术（质量）、服务要求以及合同草案条款，但不得变动遴选文件中的其他内容。实质性变动的内容，须经采购人代表确认。对遴选文件作出的实质性变动是遴选文件的有效组成部分，遴选小组应当及时以书面形式同时通知所有参加遴选的遴选参与人。遴选参与人应当按照遴选文件的变动情况和遴选小组的要求重新提交响应文件，并由其法定代表人或授权代表签字或者加盖公章。由授权代表签字的，应当附法定代表人授权书。遴选参与人为自然人的，应当由本人签字并附身份证明。</w:t>
      </w:r>
    </w:p>
    <w:p>
      <w:pPr>
        <w:pStyle w:val="33"/>
        <w:spacing w:line="400" w:lineRule="exact"/>
        <w:ind w:firstLine="480" w:firstLineChars="200"/>
        <w:rPr>
          <w:rFonts w:hint="eastAsia" w:ascii="方正仿宋_GBK" w:hAnsi="宋体" w:eastAsia="方正仿宋_GBK" w:cs="Times New Roman"/>
          <w:sz w:val="24"/>
          <w:szCs w:val="24"/>
          <w:lang w:eastAsia="zh-CN"/>
        </w:rPr>
      </w:pPr>
      <w:r>
        <w:rPr>
          <w:rFonts w:hint="eastAsia" w:ascii="方正仿宋_GBK" w:hAnsi="宋体" w:eastAsia="方正仿宋_GBK" w:cs="Times New Roman"/>
          <w:sz w:val="24"/>
          <w:szCs w:val="24"/>
          <w:lang w:eastAsia="zh-CN"/>
        </w:rPr>
        <w:t>（六）遴选参与人在遴选时作出的所有书面承诺须由法定代表人（或其授权代表）或自然人（遴选参与人为自然人）签署。</w:t>
      </w:r>
    </w:p>
    <w:p>
      <w:pPr>
        <w:pStyle w:val="33"/>
        <w:spacing w:line="400" w:lineRule="exact"/>
        <w:ind w:firstLine="480" w:firstLineChars="200"/>
        <w:rPr>
          <w:rFonts w:hint="eastAsia" w:ascii="方正仿宋_GBK" w:hAnsi="宋体" w:eastAsia="方正仿宋_GBK" w:cs="Times New Roman"/>
          <w:sz w:val="24"/>
          <w:szCs w:val="24"/>
          <w:lang w:eastAsia="zh-CN"/>
        </w:rPr>
      </w:pPr>
      <w:r>
        <w:rPr>
          <w:rFonts w:hint="eastAsia" w:ascii="方正仿宋_GBK" w:hAnsi="宋体" w:eastAsia="方正仿宋_GBK" w:cs="Times New Roman"/>
          <w:sz w:val="24"/>
          <w:szCs w:val="24"/>
          <w:lang w:eastAsia="zh-CN"/>
        </w:rPr>
        <w:t>（七）遴选结束后，遴选小组要求所有参加正式遴选的遴选参与人在规定时间内同时书面提交最后报价及有关承诺（《最后报价表》在遴选现场向遴选参与人提供）。已提交响应文件但未在规定时间内进行最后报价的遴选参与人，视为放弃最后报价，以遴选参与人响应文件中的报价为准。</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s="Times New Roman"/>
          <w:sz w:val="24"/>
          <w:szCs w:val="24"/>
          <w:lang w:eastAsia="zh-CN"/>
        </w:rPr>
        <w:t>（八）评审的依据为遴选文件和响应文件（含有效的补充文件）。遴选小组判断响应文件对遴选文件的响应，仅基于响应文件本身而</w:t>
      </w:r>
      <w:r>
        <w:rPr>
          <w:rFonts w:hint="eastAsia" w:ascii="方正仿宋_GBK" w:hAnsi="宋体" w:eastAsia="方正仿宋_GBK"/>
          <w:sz w:val="24"/>
          <w:szCs w:val="24"/>
        </w:rPr>
        <w:t>不靠外部证据。</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09" w:name="_Toc106034642"/>
      <w:bookmarkStart w:id="110" w:name="_Toc65660351"/>
      <w:bookmarkStart w:id="111" w:name="_Toc11713"/>
      <w:bookmarkStart w:id="112" w:name="_Toc30639"/>
      <w:bookmarkStart w:id="113" w:name="_Toc64732013"/>
      <w:r>
        <w:rPr>
          <w:rFonts w:hint="eastAsia" w:ascii="方正仿宋_GBK" w:hAnsi="宋体" w:eastAsia="方正仿宋_GBK"/>
          <w:sz w:val="24"/>
        </w:rPr>
        <w:t>二、评定成交的标准</w:t>
      </w:r>
      <w:bookmarkEnd w:id="109"/>
      <w:bookmarkEnd w:id="110"/>
      <w:bookmarkEnd w:id="111"/>
      <w:bookmarkEnd w:id="112"/>
      <w:bookmarkEnd w:id="113"/>
    </w:p>
    <w:p>
      <w:pPr>
        <w:pStyle w:val="33"/>
        <w:spacing w:line="400" w:lineRule="exact"/>
        <w:ind w:firstLine="480" w:firstLineChars="200"/>
        <w:rPr>
          <w:rFonts w:hint="eastAsia" w:ascii="方正仿宋_GBK" w:hAnsi="宋体" w:eastAsia="方正仿宋_GBK" w:cs="Times New Roman"/>
          <w:sz w:val="24"/>
          <w:szCs w:val="24"/>
          <w:lang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小组将依照本</w:t>
      </w:r>
      <w:r>
        <w:rPr>
          <w:rFonts w:hint="eastAsia" w:ascii="方正仿宋_GBK" w:hAnsi="宋体" w:eastAsia="方正仿宋_GBK" w:cs="Times New Roman"/>
          <w:sz w:val="24"/>
          <w:szCs w:val="24"/>
          <w:lang w:eastAsia="zh-CN"/>
        </w:rPr>
        <w:t>遴选文件相关规定对技术（质量）和服务均能满足遴选实质性响应要求的遴选参与人所提交的最后报价按照由低到高的顺序提出3名以上成交候选人，并</w:t>
      </w:r>
      <w:r>
        <w:rPr>
          <w:rFonts w:hint="eastAsia" w:ascii="方正仿宋_GBK" w:hAnsi="宋体" w:eastAsia="方正仿宋_GBK" w:cs="Times New Roman"/>
          <w:sz w:val="24"/>
          <w:szCs w:val="24"/>
          <w:lang w:val="en-US" w:eastAsia="zh-CN"/>
        </w:rPr>
        <w:t>提交医用耗材管理委员会审议</w:t>
      </w:r>
      <w:r>
        <w:rPr>
          <w:rFonts w:hint="eastAsia" w:ascii="方正仿宋_GBK" w:hAnsi="宋体" w:eastAsia="方正仿宋_GBK" w:cs="Times New Roman"/>
          <w:sz w:val="24"/>
          <w:szCs w:val="24"/>
          <w:lang w:eastAsia="zh-CN"/>
        </w:rPr>
        <w:t>。</w:t>
      </w:r>
    </w:p>
    <w:p>
      <w:pPr>
        <w:pStyle w:val="33"/>
        <w:spacing w:line="400" w:lineRule="exact"/>
        <w:ind w:firstLine="480" w:firstLineChars="200"/>
        <w:rPr>
          <w:rFonts w:hint="eastAsia" w:ascii="方正仿宋_GBK" w:hAnsi="宋体" w:eastAsia="方正仿宋_GBK" w:cs="Times New Roman"/>
          <w:sz w:val="24"/>
          <w:szCs w:val="24"/>
          <w:lang w:eastAsia="zh-CN"/>
        </w:rPr>
      </w:pPr>
      <w:r>
        <w:rPr>
          <w:rFonts w:hint="eastAsia" w:ascii="方正仿宋_GBK" w:hAnsi="宋体" w:eastAsia="方正仿宋_GBK" w:cs="Times New Roman"/>
          <w:sz w:val="24"/>
          <w:szCs w:val="24"/>
          <w:lang w:eastAsia="zh-CN"/>
        </w:rPr>
        <w:t>（二）若遴选参与人的最后报价经扣减后价格相同，按技术（质量）的优劣顺序排列；以上都相同的，按服务条款的优劣顺序排列。</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（三）成交价格=成交</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的最后报价。</w:t>
      </w:r>
    </w:p>
    <w:p>
      <w:pPr>
        <w:pStyle w:val="3"/>
        <w:adjustRightInd w:val="0"/>
        <w:snapToGrid w:val="0"/>
        <w:spacing w:before="0" w:after="0" w:line="400" w:lineRule="exact"/>
        <w:ind w:firstLine="482" w:firstLineChars="200"/>
        <w:rPr>
          <w:rFonts w:hint="eastAsia" w:ascii="方正仿宋_GBK" w:hAnsi="宋体" w:eastAsia="方正仿宋_GBK"/>
          <w:sz w:val="24"/>
          <w:lang w:eastAsia="zh-CN"/>
        </w:rPr>
      </w:pPr>
      <w:bookmarkStart w:id="114" w:name="_Toc29113"/>
      <w:bookmarkStart w:id="115" w:name="_Toc65660352"/>
      <w:bookmarkStart w:id="116" w:name="_Toc106034643"/>
      <w:bookmarkStart w:id="117" w:name="_Toc12644"/>
      <w:r>
        <w:rPr>
          <w:rFonts w:hint="eastAsia" w:ascii="方正仿宋_GBK" w:hAnsi="宋体" w:eastAsia="方正仿宋_GBK"/>
          <w:sz w:val="24"/>
        </w:rPr>
        <w:t>三、无效</w:t>
      </w:r>
      <w:bookmarkEnd w:id="114"/>
      <w:bookmarkEnd w:id="115"/>
      <w:bookmarkEnd w:id="116"/>
      <w:bookmarkEnd w:id="117"/>
      <w:r>
        <w:rPr>
          <w:rFonts w:hint="eastAsia" w:ascii="方正仿宋_GBK" w:hAnsi="宋体" w:eastAsia="方正仿宋_GBK"/>
          <w:sz w:val="24"/>
          <w:lang w:eastAsia="zh-CN"/>
        </w:rPr>
        <w:t>遴选</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发生以下条款情况之一者，视为无效</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不符合规定的资格条件的；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未通过实质性响应审查的；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的法定代表人（或其授权代表）或自然人未参加</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未在保证金到账截止时间前足额交纳所参与包保证金的；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所提交的响应文件未按“</w:t>
      </w:r>
      <w:r>
        <w:rPr>
          <w:rFonts w:hint="eastAsia" w:ascii="方正仿宋_GBK" w:hAnsi="宋体" w:eastAsia="方正仿宋_GBK"/>
          <w:sz w:val="24"/>
          <w:szCs w:val="24"/>
          <w:lang w:eastAsia="zh-CN"/>
        </w:rPr>
        <w:t>第六篇</w:t>
      </w:r>
      <w:r>
        <w:rPr>
          <w:rFonts w:hint="eastAsia" w:ascii="方正仿宋_GBK" w:hAnsi="宋体" w:eastAsia="方正仿宋_GBK"/>
          <w:sz w:val="24"/>
          <w:szCs w:val="24"/>
        </w:rPr>
        <w:t>响应文件格式要求”要求签署或盖章的；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的最后报价超过采购预算或最高限价的；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不接受</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小组修正后的价格的；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（八）单位负责人为同一人或者存在直接控股、管理关系的不同</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w:t>
      </w:r>
      <w:r>
        <w:rPr>
          <w:rFonts w:ascii="方正仿宋_GBK" w:hAnsi="宋体" w:eastAsia="方正仿宋_GBK"/>
          <w:sz w:val="24"/>
          <w:szCs w:val="24"/>
        </w:rPr>
        <w:t>参加同一合同项</w:t>
      </w:r>
      <w:r>
        <w:rPr>
          <w:rFonts w:hint="eastAsia" w:ascii="方正仿宋_GBK" w:hAnsi="宋体" w:eastAsia="方正仿宋_GBK"/>
          <w:sz w:val="24"/>
          <w:szCs w:val="24"/>
        </w:rPr>
        <w:t>（包）</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（九）为采购项目提供整体设计、规范编制或者项目管理、监理、检测等服务的</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再参加该采购项目的其他采购活动的；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（十）同一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，再委托代理商参与</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（十一）</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响应文件内容有与国家现行法律法规相违背的内容，或附有采购人无法接受条件的；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（十二）法律、法规和</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文件规定的其他无效情形。</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18" w:name="_Toc29298"/>
      <w:bookmarkStart w:id="119" w:name="_Toc65660353"/>
      <w:bookmarkStart w:id="120" w:name="_Toc106034644"/>
      <w:bookmarkStart w:id="121" w:name="_Toc28422"/>
      <w:r>
        <w:rPr>
          <w:rFonts w:hint="eastAsia" w:ascii="方正仿宋_GBK" w:hAnsi="宋体" w:eastAsia="方正仿宋_GBK"/>
          <w:sz w:val="24"/>
        </w:rPr>
        <w:t>四、</w:t>
      </w:r>
      <w:r>
        <w:rPr>
          <w:rFonts w:hint="eastAsia" w:ascii="方正仿宋_GBK" w:hAnsi="宋体" w:eastAsia="方正仿宋_GBK"/>
          <w:sz w:val="24"/>
          <w:lang w:val="en-US" w:eastAsia="zh-CN"/>
        </w:rPr>
        <w:t>遴选</w:t>
      </w:r>
      <w:r>
        <w:rPr>
          <w:rFonts w:hint="eastAsia" w:ascii="方正仿宋_GBK" w:hAnsi="宋体" w:eastAsia="方正仿宋_GBK"/>
          <w:sz w:val="24"/>
        </w:rPr>
        <w:t>终止</w:t>
      </w:r>
      <w:bookmarkEnd w:id="118"/>
      <w:bookmarkEnd w:id="119"/>
      <w:bookmarkEnd w:id="120"/>
      <w:bookmarkEnd w:id="121"/>
    </w:p>
    <w:p>
      <w:pPr>
        <w:pStyle w:val="33"/>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sz w:val="24"/>
          <w:szCs w:val="24"/>
        </w:rPr>
        <w:t>出现下列情</w:t>
      </w:r>
      <w:r>
        <w:rPr>
          <w:rFonts w:hint="eastAsia" w:ascii="方正仿宋_GBK" w:hAnsi="宋体" w:eastAsia="方正仿宋_GBK" w:cs="Times New Roman"/>
          <w:sz w:val="24"/>
          <w:szCs w:val="24"/>
          <w:lang w:val="en-US" w:eastAsia="zh-CN"/>
        </w:rPr>
        <w:t>形之一的，遴选人应当终止遴选采购活动，发布项目终止公告并说明原因，重新开展遴选活动：</w:t>
      </w:r>
    </w:p>
    <w:p>
      <w:pPr>
        <w:pStyle w:val="33"/>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（一）因情况变化，不再符合规定的遴选方式适用情形的；</w:t>
      </w:r>
    </w:p>
    <w:p>
      <w:pPr>
        <w:pStyle w:val="33"/>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（二）出现影响遴选公正的违法、违规行为的；</w:t>
      </w:r>
    </w:p>
    <w:p>
      <w:pPr>
        <w:pStyle w:val="33"/>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（三）在遴选过程中符合要求的遴选参与人或者报价未超过预算的遴选参与人不足3家的。</w:t>
      </w:r>
    </w:p>
    <w:p>
      <w:pPr>
        <w:pStyle w:val="3"/>
        <w:spacing w:before="0" w:after="0" w:line="360" w:lineRule="auto"/>
        <w:jc w:val="center"/>
        <w:rPr>
          <w:rFonts w:hint="eastAsia" w:ascii="方正小标宋_GBK" w:eastAsia="方正小标宋_GBK"/>
          <w:b w:val="0"/>
          <w:sz w:val="36"/>
          <w:szCs w:val="30"/>
        </w:rPr>
      </w:pPr>
      <w:r>
        <w:rPr>
          <w:rFonts w:ascii="方正仿宋_GBK" w:hAnsi="宋体" w:eastAsia="方正仿宋_GBK"/>
          <w:sz w:val="24"/>
          <w:szCs w:val="24"/>
        </w:rPr>
        <w:br w:type="page"/>
      </w:r>
      <w:bookmarkStart w:id="122" w:name="_Toc10768"/>
      <w:bookmarkStart w:id="123" w:name="_Toc20055"/>
      <w:bookmarkStart w:id="124" w:name="_Toc106034645"/>
      <w:bookmarkStart w:id="125" w:name="_Toc65660354"/>
      <w:r>
        <w:rPr>
          <w:rFonts w:hint="eastAsia" w:ascii="方正小标宋_GBK" w:eastAsia="方正小标宋_GBK"/>
          <w:b w:val="0"/>
          <w:sz w:val="36"/>
          <w:szCs w:val="30"/>
        </w:rPr>
        <w:t>第</w:t>
      </w:r>
      <w:r>
        <w:rPr>
          <w:rFonts w:hint="eastAsia" w:ascii="方正小标宋_GBK" w:eastAsia="方正小标宋_GBK"/>
          <w:b w:val="0"/>
          <w:sz w:val="36"/>
          <w:szCs w:val="30"/>
          <w:lang w:val="en-US" w:eastAsia="zh-CN"/>
        </w:rPr>
        <w:t>五</w:t>
      </w:r>
      <w:r>
        <w:rPr>
          <w:rFonts w:hint="eastAsia" w:ascii="方正小标宋_GBK" w:eastAsia="方正小标宋_GBK"/>
          <w:b w:val="0"/>
          <w:sz w:val="36"/>
          <w:szCs w:val="30"/>
        </w:rPr>
        <w:t xml:space="preserve">篇  </w:t>
      </w:r>
      <w:r>
        <w:rPr>
          <w:rFonts w:hint="eastAsia" w:ascii="方正小标宋_GBK" w:eastAsia="方正小标宋_GBK"/>
          <w:b w:val="0"/>
          <w:sz w:val="36"/>
          <w:szCs w:val="30"/>
          <w:lang w:eastAsia="zh-CN"/>
        </w:rPr>
        <w:t>遴选参与人</w:t>
      </w:r>
      <w:r>
        <w:rPr>
          <w:rFonts w:hint="eastAsia" w:ascii="方正小标宋_GBK" w:eastAsia="方正小标宋_GBK"/>
          <w:b w:val="0"/>
          <w:sz w:val="36"/>
          <w:szCs w:val="30"/>
        </w:rPr>
        <w:t>须知</w:t>
      </w:r>
      <w:bookmarkEnd w:id="122"/>
      <w:bookmarkEnd w:id="123"/>
      <w:bookmarkEnd w:id="124"/>
      <w:bookmarkEnd w:id="125"/>
    </w:p>
    <w:p>
      <w:pPr>
        <w:pStyle w:val="33"/>
        <w:spacing w:line="400" w:lineRule="exact"/>
        <w:ind w:firstLine="480" w:firstLineChars="200"/>
        <w:rPr>
          <w:rFonts w:hint="eastAsia" w:ascii="方正仿宋_GBK" w:hAnsi="宋体" w:eastAsia="方正仿宋_GBK" w:cs="Times New Roman"/>
          <w:sz w:val="24"/>
          <w:szCs w:val="24"/>
          <w:lang w:val="en-US" w:eastAsia="zh-CN"/>
        </w:rPr>
      </w:pPr>
      <w:bookmarkStart w:id="126" w:name="_Toc65660355"/>
      <w:bookmarkStart w:id="127" w:name="_Toc106034646"/>
      <w:bookmarkStart w:id="128" w:name="_Toc5290"/>
      <w:bookmarkStart w:id="129" w:name="_Toc16524"/>
      <w:r>
        <w:rPr>
          <w:rFonts w:hint="eastAsia" w:ascii="方正仿宋_GBK" w:hAnsi="宋体" w:eastAsia="方正仿宋_GBK" w:cs="Times New Roman"/>
          <w:sz w:val="24"/>
          <w:szCs w:val="24"/>
          <w:lang w:val="en-US" w:eastAsia="zh-CN"/>
        </w:rPr>
        <w:t>为了降低中心医用试剂耗材成本，以“精细化管理”为手段整合医用试剂耗材资源，切实降低患者诊疗费用，中心组织实施本次医用试剂耗材公开论证遴选活动，其性质非医用</w:t>
      </w:r>
      <w:r>
        <w:rPr>
          <w:rFonts w:hint="eastAsia" w:ascii="方正仿宋_GBK" w:hAnsi="宋体" w:eastAsia="方正仿宋_GBK" w:cs="Times New Roman"/>
          <w:sz w:val="24"/>
          <w:szCs w:val="24"/>
          <w:lang w:val="en-US" w:eastAsia="zh-CN"/>
        </w:rPr>
        <w:t>试剂</w:t>
      </w:r>
      <w:r>
        <w:rPr>
          <w:rFonts w:hint="eastAsia" w:ascii="方正仿宋_GBK" w:hAnsi="宋体" w:eastAsia="方正仿宋_GBK" w:cs="Times New Roman"/>
          <w:sz w:val="24"/>
          <w:szCs w:val="24"/>
          <w:lang w:val="en-US" w:eastAsia="zh-CN"/>
        </w:rPr>
        <w:t>耗材的采购行为。各遴选参与人须知晓的事项如下：</w:t>
      </w:r>
    </w:p>
    <w:p>
      <w:pPr>
        <w:pStyle w:val="33"/>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随着医学科学技术的发展和医疗诊治水平的提升，为了能采购到符合我中心临床质量与医疗安</w:t>
      </w:r>
      <w:r>
        <w:rPr>
          <w:rFonts w:hint="eastAsia" w:ascii="方正仿宋_GBK" w:hAnsi="宋体" w:eastAsia="方正仿宋_GBK" w:cs="Times New Roman"/>
          <w:sz w:val="24"/>
          <w:szCs w:val="24"/>
          <w:lang w:val="en-US" w:eastAsia="zh-CN"/>
        </w:rPr>
        <w:t>全需要的医用试剂耗材，我中心在重庆市药交所集中交易平台签订购销合同或线下交易之前，按下列步骤实施新进医用试剂耗材公开论证及遴选。</w:t>
      </w:r>
    </w:p>
    <w:p>
      <w:pPr>
        <w:pStyle w:val="33"/>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1.在医院官网公开论证遴选公告的方式，公开邀请具备合格资质的医用试剂耗材生产商或代理商携相应资料和样品于公告之日起，5个工作日内向我中心推介产品。</w:t>
      </w:r>
    </w:p>
    <w:p>
      <w:pPr>
        <w:pStyle w:val="33"/>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2.根据《医疗机构医用耗材管理办法（试行）》（国卫医发〔2019〕43号）第十二条“耗材遴选的合法、安全、有效、适宜、经济的原则”，我中心以医用耗材管理委员会为主体，授权采购办统筹相关归口管理科室通过分期分批对现用低值耗材、高值耗材、检验试剂等进行遴选。采购办组织医学装备科、医务科、护理部、临床需求科室、审计科、财务科等科室或者院外专家，对遴选产品质量和价格进行比选，确定拟新进试剂医用耗材品规意向。</w:t>
      </w:r>
    </w:p>
    <w:p>
      <w:pPr>
        <w:pStyle w:val="33"/>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3.通过论证遴选，确定拟新进医用耗材品规意向，报医用耗材管理委员会审议论证，每个型号耗材试剂原则上保留1个品牌，经医用耗材管理委员会审议通过后，该品规的医用耗材纳入中心《医用耗材供应目录》；采购办代表中心与遴选中选人签订《购销合同》，协议效期2年，按需由医学装备科根据《购销合同》进行采购。</w:t>
      </w:r>
    </w:p>
    <w:p>
      <w:pPr>
        <w:pStyle w:val="33"/>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4.针对技术疑难、结构复杂、重大疑难的项目，医院将邀请院外专家以会议或函询方式，进行新进必要性论证和采购需求遴选。</w:t>
      </w:r>
    </w:p>
    <w:p>
      <w:pPr>
        <w:pStyle w:val="33"/>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5.遴选最终结果产生后，中选人须在20日内与医院签订《购销合同》，规定时间内未签订协议、不履行协议，视为中选人自动放弃中选项目。</w:t>
      </w:r>
    </w:p>
    <w:p>
      <w:pPr>
        <w:pStyle w:val="33"/>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6.若第一成交中选人因故放弃或被取消成交资格的，由第二成交候选人递补，并类推至第三成交候</w:t>
      </w:r>
      <w:r>
        <w:rPr>
          <w:rFonts w:hint="eastAsia" w:ascii="方正仿宋_GBK" w:hAnsi="宋体" w:eastAsia="方正仿宋_GBK" w:cs="Times New Roman"/>
          <w:sz w:val="24"/>
          <w:szCs w:val="24"/>
          <w:lang w:val="en-US" w:eastAsia="zh-CN"/>
        </w:rPr>
        <w:t>选人。</w:t>
      </w:r>
    </w:p>
    <w:p>
      <w:pPr>
        <w:pStyle w:val="33"/>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7.配送商负责配送的耗材试剂由院外到医院仓储管理的物流；并指派具有统一配送经验的专人作为项目负责人，与医院联系、协调处理供货中的有关事宜，协助医院一同解决货物需求及配送中产生的问题。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33"/>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8.配送商所供医用试剂耗材的规格型号、质量和品牌等必须与遴选结果一致。</w:t>
      </w:r>
    </w:p>
    <w:p>
      <w:pPr>
        <w:pStyle w:val="33"/>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7.耗材试剂的质量问题由配送商负全部责任，医院有权监督管理。若配送商所提供货物出现质量问题，配送商应适时向院方、患者及家属和社会做出解释，承担相应经济损失，并消除相关影响。</w:t>
      </w:r>
    </w:p>
    <w:p>
      <w:pPr>
        <w:pStyle w:val="33"/>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8.配送商因其他因素不能继续供应医院耗材试剂时，应提前三个月向医院发出书面通知，以医院签收通知日期起算。</w:t>
      </w:r>
    </w:p>
    <w:p>
      <w:pPr>
        <w:pStyle w:val="33"/>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因厂家停产等原因不能及时供货的品种，配送商应提前一周以书面形式通知医院并提供原厂停产等相关证明，同时提供符合医院使用要求的替代产品及相关证明材料。</w:t>
      </w:r>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一、</w:t>
      </w:r>
      <w:r>
        <w:rPr>
          <w:rFonts w:hint="eastAsia" w:ascii="方正仿宋_GBK" w:hAnsi="宋体" w:eastAsia="方正仿宋_GBK"/>
          <w:sz w:val="24"/>
          <w:lang w:eastAsia="zh-CN"/>
        </w:rPr>
        <w:t>遴选</w:t>
      </w:r>
      <w:r>
        <w:rPr>
          <w:rFonts w:hint="eastAsia" w:ascii="方正仿宋_GBK" w:hAnsi="宋体" w:eastAsia="方正仿宋_GBK"/>
          <w:sz w:val="24"/>
        </w:rPr>
        <w:t>费用</w:t>
      </w:r>
      <w:bookmarkEnd w:id="126"/>
      <w:bookmarkEnd w:id="127"/>
      <w:bookmarkEnd w:id="128"/>
      <w:bookmarkEnd w:id="129"/>
    </w:p>
    <w:p>
      <w:pPr>
        <w:pStyle w:val="142"/>
        <w:spacing w:line="400" w:lineRule="exact"/>
        <w:ind w:firstLine="960" w:firstLineChars="400"/>
        <w:rPr>
          <w:rFonts w:hint="eastAsia" w:ascii="方正仿宋_GBK" w:hAnsi="宋体" w:eastAsia="方正仿宋_GBK"/>
          <w:sz w:val="24"/>
          <w:szCs w:val="24"/>
        </w:rPr>
      </w:pPr>
      <w:r>
        <w:rPr>
          <w:rFonts w:hint="eastAsia" w:ascii="方正仿宋_GBK" w:hAnsi="宋体" w:eastAsia="方正仿宋_GBK"/>
          <w:sz w:val="24"/>
          <w:szCs w:val="24"/>
        </w:rPr>
        <w:t>不论</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结果如何，</w:t>
      </w:r>
      <w:r>
        <w:rPr>
          <w:rFonts w:hint="eastAsia" w:ascii="方正仿宋_GBK" w:hAnsi="宋体" w:eastAsia="方正仿宋_GBK"/>
          <w:sz w:val="24"/>
          <w:szCs w:val="24"/>
          <w:lang w:val="en-US" w:eastAsia="zh-CN"/>
        </w:rPr>
        <w:t>遴选费用（包含不限于</w:t>
      </w:r>
      <w:r>
        <w:rPr>
          <w:rFonts w:hint="eastAsia" w:ascii="方正仿宋_GBK" w:hAnsi="宋体" w:eastAsia="方正仿宋_GBK"/>
          <w:sz w:val="24"/>
          <w:szCs w:val="24"/>
        </w:rPr>
        <w:t>编制响应文件与递交响应文件所</w:t>
      </w:r>
      <w:r>
        <w:rPr>
          <w:rFonts w:hint="eastAsia" w:ascii="方正仿宋_GBK" w:hAnsi="宋体" w:eastAsia="方正仿宋_GBK"/>
          <w:sz w:val="24"/>
          <w:szCs w:val="24"/>
          <w:lang w:val="en-US" w:eastAsia="zh-CN"/>
        </w:rPr>
        <w:t>产生</w:t>
      </w:r>
      <w:r>
        <w:rPr>
          <w:rFonts w:hint="eastAsia" w:ascii="方正仿宋_GBK" w:hAnsi="宋体" w:eastAsia="方正仿宋_GBK"/>
          <w:sz w:val="24"/>
          <w:szCs w:val="24"/>
        </w:rPr>
        <w:t>的一切费用</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lang w:val="en-US" w:eastAsia="zh-CN"/>
        </w:rPr>
        <w:t>由</w:t>
      </w:r>
      <w:r>
        <w:rPr>
          <w:rFonts w:hint="eastAsia" w:ascii="方正仿宋_GBK" w:hAnsi="宋体" w:eastAsia="方正仿宋_GBK"/>
          <w:sz w:val="24"/>
          <w:szCs w:val="24"/>
          <w:lang w:eastAsia="zh-CN"/>
        </w:rPr>
        <w:t>遴选</w:t>
      </w:r>
      <w:r>
        <w:rPr>
          <w:rFonts w:hint="eastAsia" w:ascii="方正仿宋_GBK" w:hAnsi="宋体" w:eastAsia="方正仿宋_GBK"/>
          <w:sz w:val="24"/>
          <w:szCs w:val="24"/>
          <w:lang w:val="en-US" w:eastAsia="zh-CN"/>
        </w:rPr>
        <w:t>参与人自行承担</w:t>
      </w:r>
      <w:r>
        <w:rPr>
          <w:rFonts w:hint="eastAsia" w:ascii="方正仿宋_GBK" w:hAnsi="宋体" w:eastAsia="方正仿宋_GBK"/>
          <w:sz w:val="24"/>
          <w:szCs w:val="24"/>
        </w:rPr>
        <w:t>。</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30" w:name="_Toc65660356"/>
      <w:bookmarkStart w:id="131" w:name="_Toc106034647"/>
      <w:bookmarkStart w:id="132" w:name="_Toc31739"/>
      <w:bookmarkStart w:id="133" w:name="_Toc5915"/>
      <w:r>
        <w:rPr>
          <w:rFonts w:hint="eastAsia" w:ascii="方正仿宋_GBK" w:hAnsi="宋体" w:eastAsia="方正仿宋_GBK"/>
          <w:sz w:val="24"/>
        </w:rPr>
        <w:t>二、</w:t>
      </w:r>
      <w:r>
        <w:rPr>
          <w:rFonts w:hint="eastAsia" w:ascii="方正仿宋_GBK" w:hAnsi="宋体" w:eastAsia="方正仿宋_GBK"/>
          <w:sz w:val="24"/>
          <w:lang w:eastAsia="zh-CN"/>
        </w:rPr>
        <w:t>遴选</w:t>
      </w:r>
      <w:r>
        <w:rPr>
          <w:rFonts w:hint="eastAsia" w:ascii="方正仿宋_GBK" w:hAnsi="宋体" w:eastAsia="方正仿宋_GBK"/>
          <w:sz w:val="24"/>
        </w:rPr>
        <w:t>文件</w:t>
      </w:r>
      <w:bookmarkEnd w:id="130"/>
      <w:bookmarkEnd w:id="131"/>
      <w:bookmarkEnd w:id="132"/>
      <w:bookmarkEnd w:id="133"/>
      <w:r>
        <w:rPr>
          <w:rFonts w:ascii="方正仿宋_GBK" w:hAnsi="宋体" w:eastAsia="方正仿宋_GBK"/>
          <w:sz w:val="24"/>
        </w:rPr>
        <w:tab/>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文件由</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邀请书、</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项目技术（质量）需求、</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项目服务需求、</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程序、评定标准、无效</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终止、</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须知、响应文件格式要求</w:t>
      </w:r>
      <w:r>
        <w:rPr>
          <w:rFonts w:hint="eastAsia" w:ascii="方正仿宋_GBK" w:hAnsi="宋体" w:eastAsia="方正仿宋_GBK"/>
          <w:sz w:val="24"/>
          <w:szCs w:val="24"/>
          <w:lang w:val="en-US" w:eastAsia="zh-CN"/>
        </w:rPr>
        <w:t>等</w:t>
      </w:r>
      <w:r>
        <w:rPr>
          <w:rFonts w:hint="eastAsia" w:ascii="方正仿宋_GBK" w:hAnsi="宋体" w:eastAsia="方正仿宋_GBK"/>
          <w:sz w:val="24"/>
          <w:szCs w:val="24"/>
        </w:rPr>
        <w:t>部分组成。</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文件不可分割的部分。</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（三）本</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文件中，</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小组根据与</w:t>
      </w:r>
      <w:r>
        <w:rPr>
          <w:rFonts w:hint="eastAsia" w:ascii="方正仿宋_GBK" w:hAnsi="宋体" w:eastAsia="方正仿宋_GBK"/>
          <w:sz w:val="24"/>
          <w:szCs w:val="24"/>
          <w:lang w:val="en-US" w:eastAsia="zh-CN"/>
        </w:rPr>
        <w:t>供应商</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情况可能实质性变动的内容为</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文件第二、三、六篇全部内容。</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34" w:name="_Toc3061"/>
      <w:bookmarkStart w:id="135" w:name="_Toc9532"/>
      <w:bookmarkStart w:id="136" w:name="_Toc65660357"/>
      <w:bookmarkStart w:id="137" w:name="_Toc106034648"/>
      <w:r>
        <w:rPr>
          <w:rFonts w:hint="eastAsia" w:ascii="方正仿宋_GBK" w:hAnsi="宋体" w:eastAsia="方正仿宋_GBK"/>
          <w:sz w:val="24"/>
        </w:rPr>
        <w:t>三、</w:t>
      </w:r>
      <w:r>
        <w:rPr>
          <w:rFonts w:hint="eastAsia" w:ascii="方正仿宋_GBK" w:hAnsi="宋体" w:eastAsia="方正仿宋_GBK"/>
          <w:sz w:val="24"/>
          <w:lang w:eastAsia="zh-CN"/>
        </w:rPr>
        <w:t>遴选</w:t>
      </w:r>
      <w:r>
        <w:rPr>
          <w:rFonts w:hint="eastAsia" w:ascii="方正仿宋_GBK" w:hAnsi="宋体" w:eastAsia="方正仿宋_GBK"/>
          <w:sz w:val="24"/>
        </w:rPr>
        <w:t>要求</w:t>
      </w:r>
      <w:bookmarkEnd w:id="134"/>
      <w:bookmarkEnd w:id="135"/>
      <w:bookmarkEnd w:id="136"/>
      <w:bookmarkEnd w:id="137"/>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应当按照</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文件的要求编制响应文件，并对</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文件提出的要求和条件作出实质性响应，响应文件原则上采用软面订本。</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篇响应文件格式要求”规定的部分和</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所作的一切有效补充、修改和承诺等文件组成，</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应按照“第</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篇响应文件格式”规定进行编写和装订，也可在基本格式基础上对表格进行扩展，未规定格式的由</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自定格式。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（二）保证金：</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本项目不需要提交保证金</w:t>
      </w:r>
      <w:r>
        <w:rPr>
          <w:rFonts w:hint="eastAsia" w:ascii="方正仿宋_GBK" w:hAnsi="宋体" w:eastAsia="方正仿宋_GBK"/>
          <w:sz w:val="24"/>
        </w:rPr>
        <w:t>。</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（三）修正错误</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所递交的响应文件或最后报价中的价格出现大写金额和小写金额不一致的错误，以大写金额修正为准。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小组按上述修正错误的原则及方法修正</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的报价，</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同意并签署确认后，修正后的报价对</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具有约束作用。如果</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不接受修正后的价格，将视为无效</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（四）提交响应文件的份数和签署</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color w:val="auto"/>
          <w:sz w:val="24"/>
          <w:szCs w:val="24"/>
          <w:u w:val="single"/>
        </w:rPr>
        <w:t>响应文件一式</w:t>
      </w:r>
      <w:r>
        <w:rPr>
          <w:rFonts w:hint="eastAsia" w:ascii="方正仿宋_GBK" w:hAnsi="宋体" w:eastAsia="方正仿宋_GBK"/>
          <w:color w:val="auto"/>
          <w:sz w:val="24"/>
          <w:szCs w:val="24"/>
          <w:u w:val="single"/>
          <w:lang w:val="en-US" w:eastAsia="zh-CN"/>
        </w:rPr>
        <w:t>五</w:t>
      </w:r>
      <w:r>
        <w:rPr>
          <w:rFonts w:hint="eastAsia" w:ascii="方正仿宋_GBK" w:hAnsi="宋体" w:eastAsia="方正仿宋_GBK"/>
          <w:color w:val="auto"/>
          <w:sz w:val="24"/>
          <w:szCs w:val="24"/>
          <w:u w:val="single"/>
        </w:rPr>
        <w:t>份，其中正本一份，副本</w:t>
      </w:r>
      <w:r>
        <w:rPr>
          <w:rFonts w:hint="eastAsia" w:ascii="方正仿宋_GBK" w:hAnsi="宋体" w:eastAsia="方正仿宋_GBK"/>
          <w:color w:val="auto"/>
          <w:sz w:val="24"/>
          <w:szCs w:val="24"/>
          <w:u w:val="single"/>
          <w:lang w:val="en-US" w:eastAsia="zh-CN"/>
        </w:rPr>
        <w:t>三</w:t>
      </w:r>
      <w:r>
        <w:rPr>
          <w:rFonts w:hint="eastAsia" w:ascii="方正仿宋_GBK" w:hAnsi="宋体" w:eastAsia="方正仿宋_GBK"/>
          <w:color w:val="auto"/>
          <w:sz w:val="24"/>
          <w:szCs w:val="24"/>
          <w:u w:val="single"/>
        </w:rPr>
        <w:t>份，电子文档一份（电子文档内容应与纸质文件正本一致。推荐采用U盘为电子文档载体）；副本可为正本的复印件，</w:t>
      </w:r>
      <w:r>
        <w:rPr>
          <w:rFonts w:hint="eastAsia" w:ascii="方正仿宋_GBK" w:hAnsi="宋体" w:eastAsia="方正仿宋_GBK"/>
          <w:color w:val="auto"/>
          <w:sz w:val="24"/>
          <w:szCs w:val="24"/>
          <w:u w:val="single"/>
          <w:lang w:val="en-US" w:eastAsia="zh-CN"/>
        </w:rPr>
        <w:t>副本必须</w:t>
      </w:r>
      <w:r>
        <w:rPr>
          <w:rFonts w:hint="eastAsia" w:ascii="方正仿宋_GBK" w:hAnsi="宋体" w:eastAsia="方正仿宋_GBK"/>
          <w:color w:val="auto"/>
          <w:sz w:val="24"/>
          <w:szCs w:val="24"/>
          <w:u w:val="single"/>
        </w:rPr>
        <w:t>与正本</w:t>
      </w:r>
      <w:r>
        <w:rPr>
          <w:rFonts w:hint="eastAsia" w:ascii="方正仿宋_GBK" w:hAnsi="宋体" w:eastAsia="方正仿宋_GBK"/>
          <w:color w:val="auto"/>
          <w:sz w:val="24"/>
          <w:szCs w:val="24"/>
          <w:u w:val="single"/>
          <w:lang w:val="en-US" w:eastAsia="zh-CN"/>
        </w:rPr>
        <w:t>内容</w:t>
      </w:r>
      <w:r>
        <w:rPr>
          <w:rFonts w:hint="eastAsia" w:ascii="方正仿宋_GBK" w:hAnsi="宋体" w:eastAsia="方正仿宋_GBK"/>
          <w:color w:val="auto"/>
          <w:sz w:val="24"/>
          <w:szCs w:val="24"/>
          <w:u w:val="single"/>
        </w:rPr>
        <w:t>一致</w:t>
      </w:r>
      <w:r>
        <w:rPr>
          <w:rFonts w:hint="eastAsia" w:ascii="方正仿宋_GBK" w:hAnsi="宋体" w:eastAsia="方正仿宋_GBK"/>
          <w:sz w:val="24"/>
          <w:szCs w:val="24"/>
        </w:rPr>
        <w:t>。</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w:t>
      </w:r>
      <w:r>
        <w:rPr>
          <w:rFonts w:hint="eastAsia" w:ascii="方正仿宋_GBK" w:hAnsi="宋体" w:eastAsia="方正仿宋_GBK"/>
          <w:sz w:val="24"/>
          <w:lang w:eastAsia="zh-CN"/>
        </w:rPr>
        <w:t>，遴选</w:t>
      </w:r>
      <w:r>
        <w:rPr>
          <w:rFonts w:hint="eastAsia" w:ascii="方正仿宋_GBK" w:hAnsi="宋体" w:eastAsia="方正仿宋_GBK"/>
          <w:sz w:val="24"/>
        </w:rPr>
        <w:t>文件</w:t>
      </w:r>
      <w:r>
        <w:rPr>
          <w:rFonts w:hint="eastAsia" w:ascii="方正仿宋_GBK" w:hAnsi="宋体" w:eastAsia="方正仿宋_GBK"/>
          <w:sz w:val="24"/>
          <w:lang w:eastAsia="zh-CN"/>
        </w:rPr>
        <w:t>第六篇</w:t>
      </w:r>
      <w:r>
        <w:rPr>
          <w:rFonts w:hint="eastAsia" w:ascii="方正仿宋_GBK" w:hAnsi="宋体" w:eastAsia="方正仿宋_GBK"/>
          <w:sz w:val="24"/>
        </w:rPr>
        <w:t>响应文件格式中规定签署、盖章的地方必须按其规定签署、盖章。</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3.若</w:t>
      </w:r>
      <w:r>
        <w:rPr>
          <w:rFonts w:hint="eastAsia" w:ascii="方正仿宋_GBK" w:hAnsi="宋体" w:eastAsia="方正仿宋_GBK"/>
          <w:sz w:val="24"/>
          <w:lang w:eastAsia="zh-CN"/>
        </w:rPr>
        <w:t>遴选参与人</w:t>
      </w:r>
      <w:r>
        <w:rPr>
          <w:rFonts w:hint="eastAsia" w:ascii="方正仿宋_GBK" w:hAnsi="宋体" w:eastAsia="方正仿宋_GBK"/>
          <w:sz w:val="24"/>
        </w:rPr>
        <w:t>对响应文件的错处作必要修改，则应在修改处加盖</w:t>
      </w:r>
      <w:r>
        <w:rPr>
          <w:rFonts w:hint="eastAsia" w:ascii="方正仿宋_GBK" w:hAnsi="宋体" w:eastAsia="方正仿宋_GBK"/>
          <w:sz w:val="24"/>
          <w:lang w:eastAsia="zh-CN"/>
        </w:rPr>
        <w:t>遴选参与人</w:t>
      </w:r>
      <w:r>
        <w:rPr>
          <w:rFonts w:hint="eastAsia" w:ascii="方正仿宋_GBK" w:hAnsi="宋体" w:eastAsia="方正仿宋_GBK"/>
          <w:sz w:val="24"/>
        </w:rPr>
        <w:t>公章或由法定代表人（或其授权代表）或自然人</w:t>
      </w:r>
      <w:r>
        <w:rPr>
          <w:rFonts w:hint="eastAsia" w:ascii="方正仿宋_GBK" w:hAnsi="宋体" w:eastAsia="方正仿宋_GBK"/>
          <w:sz w:val="24"/>
          <w:szCs w:val="24"/>
        </w:rPr>
        <w:t>（</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为自然人）签署</w:t>
      </w:r>
      <w:r>
        <w:rPr>
          <w:rFonts w:hint="eastAsia" w:ascii="方正仿宋_GBK" w:hAnsi="宋体" w:eastAsia="方正仿宋_GBK"/>
          <w:sz w:val="24"/>
        </w:rPr>
        <w:t>确认。</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（五）响应文件的递交</w:t>
      </w:r>
    </w:p>
    <w:p>
      <w:pPr>
        <w:pStyle w:val="30"/>
        <w:spacing w:line="400" w:lineRule="exact"/>
        <w:ind w:firstLine="480" w:firstLineChars="200"/>
        <w:rPr>
          <w:rFonts w:hint="eastAsia" w:ascii="方正仿宋_GBK" w:hAnsi="宋体" w:eastAsia="方正仿宋_GBK"/>
          <w:sz w:val="24"/>
        </w:rPr>
      </w:pPr>
      <w:r>
        <w:rPr>
          <w:rFonts w:hint="eastAsia" w:ascii="方正仿宋_GBK" w:hAnsi="宋体" w:eastAsia="方正仿宋_GBK"/>
          <w:color w:val="auto"/>
          <w:sz w:val="24"/>
          <w:szCs w:val="24"/>
          <w:u w:val="single"/>
        </w:rPr>
        <w:t>响应文件的正本、副本以及电子文档均应密封送达报价地点，应在封套上注明项目名称</w:t>
      </w:r>
      <w:r>
        <w:rPr>
          <w:rFonts w:hint="eastAsia" w:ascii="方正仿宋_GBK" w:hAnsi="宋体" w:eastAsia="方正仿宋_GBK"/>
          <w:color w:val="auto"/>
          <w:sz w:val="24"/>
          <w:szCs w:val="24"/>
          <w:u w:val="single"/>
          <w:lang w:eastAsia="zh-CN"/>
        </w:rPr>
        <w:t>、</w:t>
      </w:r>
      <w:r>
        <w:rPr>
          <w:rFonts w:hint="eastAsia" w:ascii="方正仿宋_GBK" w:hAnsi="宋体" w:eastAsia="方正仿宋_GBK"/>
          <w:color w:val="auto"/>
          <w:sz w:val="24"/>
          <w:szCs w:val="24"/>
          <w:u w:val="single"/>
          <w:lang w:val="en-US" w:eastAsia="zh-CN"/>
        </w:rPr>
        <w:t>项目号</w:t>
      </w:r>
      <w:r>
        <w:rPr>
          <w:rFonts w:hint="eastAsia" w:ascii="方正仿宋_GBK" w:hAnsi="宋体" w:eastAsia="方正仿宋_GBK"/>
          <w:color w:val="auto"/>
          <w:sz w:val="24"/>
          <w:szCs w:val="24"/>
          <w:u w:val="single"/>
        </w:rPr>
        <w:t>、</w:t>
      </w:r>
      <w:r>
        <w:rPr>
          <w:rFonts w:hint="eastAsia" w:ascii="方正仿宋_GBK" w:hAnsi="宋体" w:eastAsia="方正仿宋_GBK"/>
          <w:color w:val="auto"/>
          <w:sz w:val="24"/>
          <w:szCs w:val="24"/>
          <w:u w:val="single"/>
          <w:lang w:val="en-US" w:eastAsia="zh-CN"/>
        </w:rPr>
        <w:t>包号、</w:t>
      </w:r>
      <w:r>
        <w:rPr>
          <w:rFonts w:hint="eastAsia" w:ascii="方正仿宋_GBK" w:hAnsi="宋体" w:eastAsia="方正仿宋_GBK"/>
          <w:color w:val="auto"/>
          <w:sz w:val="24"/>
          <w:szCs w:val="24"/>
          <w:u w:val="single"/>
          <w:lang w:eastAsia="zh-CN"/>
        </w:rPr>
        <w:t>遴选参与人</w:t>
      </w:r>
      <w:r>
        <w:rPr>
          <w:rFonts w:hint="eastAsia" w:ascii="方正仿宋_GBK" w:hAnsi="宋体" w:eastAsia="方正仿宋_GBK"/>
          <w:color w:val="auto"/>
          <w:sz w:val="24"/>
          <w:szCs w:val="24"/>
          <w:u w:val="single"/>
        </w:rPr>
        <w:t>名称</w:t>
      </w:r>
      <w:r>
        <w:rPr>
          <w:rFonts w:hint="eastAsia" w:ascii="方正仿宋_GBK" w:hAnsi="宋体" w:eastAsia="方正仿宋_GBK"/>
          <w:color w:val="auto"/>
          <w:sz w:val="24"/>
          <w:szCs w:val="24"/>
          <w:u w:val="single"/>
          <w:lang w:eastAsia="zh-CN"/>
        </w:rPr>
        <w:t>、</w:t>
      </w:r>
      <w:r>
        <w:rPr>
          <w:rFonts w:hint="eastAsia" w:ascii="方正仿宋_GBK" w:hAnsi="宋体" w:eastAsia="方正仿宋_GBK"/>
          <w:color w:val="auto"/>
          <w:sz w:val="24"/>
          <w:szCs w:val="24"/>
          <w:u w:val="single"/>
          <w:lang w:val="en-US" w:eastAsia="zh-CN"/>
        </w:rPr>
        <w:t>联系人及联系电话</w:t>
      </w:r>
      <w:r>
        <w:rPr>
          <w:rFonts w:hint="eastAsia" w:ascii="方正仿宋_GBK" w:hAnsi="宋体" w:eastAsia="方正仿宋_GBK"/>
          <w:color w:val="auto"/>
          <w:sz w:val="24"/>
          <w:szCs w:val="24"/>
          <w:u w:val="single"/>
        </w:rPr>
        <w:t>。正本、副本以及电子文档</w:t>
      </w:r>
      <w:r>
        <w:rPr>
          <w:rFonts w:hint="eastAsia" w:ascii="方正仿宋_GBK" w:hAnsi="宋体" w:eastAsia="方正仿宋_GBK"/>
          <w:color w:val="auto"/>
          <w:sz w:val="24"/>
          <w:szCs w:val="24"/>
          <w:u w:val="single"/>
          <w:lang w:val="en-US" w:eastAsia="zh-CN"/>
        </w:rPr>
        <w:t>应</w:t>
      </w:r>
      <w:r>
        <w:rPr>
          <w:rFonts w:hint="eastAsia" w:ascii="方正仿宋_GBK" w:hAnsi="宋体" w:eastAsia="方正仿宋_GBK"/>
          <w:color w:val="auto"/>
          <w:sz w:val="24"/>
          <w:szCs w:val="24"/>
          <w:u w:val="single"/>
        </w:rPr>
        <w:t>密封</w:t>
      </w:r>
      <w:r>
        <w:rPr>
          <w:rFonts w:hint="eastAsia" w:ascii="方正仿宋_GBK" w:hAnsi="宋体" w:eastAsia="方正仿宋_GBK"/>
          <w:color w:val="auto"/>
          <w:sz w:val="24"/>
          <w:szCs w:val="24"/>
          <w:u w:val="single"/>
          <w:lang w:val="en-US" w:eastAsia="zh-CN"/>
        </w:rPr>
        <w:t>在一起，样品单独密封包装</w:t>
      </w:r>
      <w:r>
        <w:rPr>
          <w:rFonts w:hint="eastAsia" w:ascii="方正仿宋_GBK" w:hAnsi="宋体" w:eastAsia="方正仿宋_GBK"/>
          <w:sz w:val="24"/>
          <w:szCs w:val="24"/>
        </w:rPr>
        <w:t>。</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（六）响应文件语言：简体中文</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（七）</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参与人员</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各</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应当派1-2名代表参与</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，至少1人应为法定代表人（或其授权代表）或自然人（</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为自然人）。</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38" w:name="_Toc106034649"/>
      <w:bookmarkStart w:id="139" w:name="_Toc14702"/>
      <w:bookmarkStart w:id="140" w:name="_Toc65660358"/>
      <w:bookmarkStart w:id="141" w:name="_Toc6242"/>
      <w:r>
        <w:rPr>
          <w:rFonts w:hint="eastAsia" w:ascii="方正仿宋_GBK" w:hAnsi="宋体" w:eastAsia="方正仿宋_GBK"/>
          <w:sz w:val="24"/>
        </w:rPr>
        <w:t>四、成交</w:t>
      </w:r>
      <w:r>
        <w:rPr>
          <w:rFonts w:hint="eastAsia" w:ascii="方正仿宋_GBK" w:hAnsi="宋体" w:eastAsia="方正仿宋_GBK"/>
          <w:sz w:val="24"/>
          <w:lang w:val="en-US" w:eastAsia="zh-CN"/>
        </w:rPr>
        <w:t>供应商</w:t>
      </w:r>
      <w:r>
        <w:rPr>
          <w:rFonts w:hint="eastAsia" w:ascii="方正仿宋_GBK" w:hAnsi="宋体" w:eastAsia="方正仿宋_GBK"/>
          <w:sz w:val="24"/>
        </w:rPr>
        <w:t>的确定和变更</w:t>
      </w:r>
      <w:bookmarkEnd w:id="138"/>
      <w:bookmarkEnd w:id="139"/>
      <w:bookmarkEnd w:id="140"/>
      <w:bookmarkEnd w:id="141"/>
    </w:p>
    <w:p>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（一）采购</w:t>
      </w:r>
      <w:r>
        <w:rPr>
          <w:rFonts w:hint="eastAsia" w:ascii="方正仿宋_GBK" w:hAnsi="宋体" w:eastAsia="方正仿宋_GBK"/>
          <w:sz w:val="24"/>
          <w:szCs w:val="24"/>
          <w:lang w:val="en-US" w:eastAsia="zh-CN"/>
        </w:rPr>
        <w:t>人</w:t>
      </w:r>
      <w:r>
        <w:rPr>
          <w:rFonts w:hint="eastAsia" w:ascii="方正仿宋_GBK" w:hAnsi="宋体" w:eastAsia="方正仿宋_GBK"/>
          <w:sz w:val="24"/>
          <w:szCs w:val="24"/>
        </w:rPr>
        <w:t>在</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中，根据质量和服务均能满足</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文件实质性响应要求且最后报价最低的原则确定</w:t>
      </w:r>
      <w:r>
        <w:rPr>
          <w:rFonts w:hint="eastAsia" w:ascii="方正仿宋_GBK" w:hAnsi="宋体" w:eastAsia="方正仿宋_GBK"/>
          <w:sz w:val="24"/>
          <w:szCs w:val="24"/>
          <w:lang w:val="en-US" w:eastAsia="zh-CN"/>
        </w:rPr>
        <w:t>3名</w:t>
      </w:r>
      <w:r>
        <w:rPr>
          <w:rFonts w:hint="eastAsia" w:ascii="方正仿宋_GBK" w:hAnsi="宋体" w:eastAsia="方正仿宋_GBK"/>
          <w:sz w:val="24"/>
          <w:szCs w:val="24"/>
        </w:rPr>
        <w:t>成交</w:t>
      </w:r>
      <w:r>
        <w:rPr>
          <w:rFonts w:hint="eastAsia" w:ascii="方正仿宋_GBK" w:hAnsi="宋体" w:eastAsia="方正仿宋_GBK"/>
          <w:sz w:val="24"/>
          <w:szCs w:val="24"/>
          <w:lang w:val="en-US" w:eastAsia="zh-CN"/>
        </w:rPr>
        <w:t>候选</w:t>
      </w:r>
      <w:r>
        <w:rPr>
          <w:rFonts w:hint="eastAsia" w:ascii="方正仿宋_GBK" w:hAnsi="宋体" w:eastAsia="方正仿宋_GBK"/>
          <w:sz w:val="24"/>
          <w:szCs w:val="24"/>
          <w:lang w:eastAsia="zh-CN"/>
        </w:rPr>
        <w:t>人，</w:t>
      </w:r>
      <w:r>
        <w:rPr>
          <w:rFonts w:hint="eastAsia" w:ascii="方正仿宋_GBK" w:hAnsi="宋体" w:eastAsia="方正仿宋_GBK"/>
          <w:sz w:val="24"/>
          <w:szCs w:val="24"/>
          <w:lang w:val="en-US" w:eastAsia="zh-CN"/>
        </w:rPr>
        <w:t>提交医用耗材管理委员会审议</w:t>
      </w:r>
      <w:r>
        <w:rPr>
          <w:rFonts w:hint="eastAsia" w:ascii="方正仿宋_GBK" w:hAnsi="宋体" w:eastAsia="方正仿宋_GBK"/>
          <w:sz w:val="24"/>
          <w:szCs w:val="24"/>
          <w:lang w:eastAsia="zh-CN"/>
        </w:rPr>
        <w:t>。</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（二）成交</w:t>
      </w:r>
      <w:r>
        <w:rPr>
          <w:rFonts w:hint="eastAsia" w:ascii="方正仿宋_GBK" w:hAnsi="宋体" w:eastAsia="方正仿宋_GBK"/>
          <w:sz w:val="24"/>
          <w:szCs w:val="24"/>
          <w:lang w:val="en-US" w:eastAsia="zh-CN"/>
        </w:rPr>
        <w:t>供应商</w:t>
      </w:r>
      <w:r>
        <w:rPr>
          <w:rFonts w:hint="eastAsia" w:ascii="方正仿宋_GBK" w:hAnsi="宋体" w:eastAsia="方正仿宋_GBK"/>
          <w:sz w:val="24"/>
          <w:szCs w:val="24"/>
        </w:rPr>
        <w:t>的变更</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成交</w:t>
      </w:r>
      <w:r>
        <w:rPr>
          <w:rFonts w:hint="eastAsia" w:ascii="方正仿宋_GBK" w:hAnsi="宋体" w:eastAsia="方正仿宋_GBK"/>
          <w:sz w:val="24"/>
          <w:szCs w:val="24"/>
          <w:lang w:val="en-US" w:eastAsia="zh-CN"/>
        </w:rPr>
        <w:t>供应商</w:t>
      </w:r>
      <w:r>
        <w:rPr>
          <w:rFonts w:hint="eastAsia" w:ascii="方正仿宋_GBK" w:hAnsi="宋体" w:eastAsia="方正仿宋_GBK"/>
          <w:sz w:val="24"/>
          <w:szCs w:val="24"/>
        </w:rPr>
        <w:t>拒绝签订</w:t>
      </w:r>
      <w:r>
        <w:rPr>
          <w:rFonts w:hint="eastAsia" w:ascii="方正仿宋_GBK" w:hAnsi="宋体" w:eastAsia="方正仿宋_GBK"/>
          <w:sz w:val="24"/>
          <w:szCs w:val="24"/>
          <w:lang w:val="en-US" w:eastAsia="zh-CN"/>
        </w:rPr>
        <w:t>购销合同</w:t>
      </w:r>
      <w:r>
        <w:rPr>
          <w:rFonts w:hint="eastAsia" w:ascii="方正仿宋_GBK" w:hAnsi="宋体" w:eastAsia="方正仿宋_GBK"/>
          <w:sz w:val="24"/>
          <w:szCs w:val="24"/>
        </w:rPr>
        <w:t>的，采购人可以按照成交候选人顺序，确定排名下一位的候选人为</w:t>
      </w:r>
      <w:r>
        <w:rPr>
          <w:rFonts w:hint="eastAsia" w:ascii="方正仿宋_GBK" w:hAnsi="宋体" w:eastAsia="方正仿宋_GBK"/>
          <w:sz w:val="24"/>
          <w:szCs w:val="24"/>
          <w:lang w:val="en-US" w:eastAsia="zh-CN"/>
        </w:rPr>
        <w:t>成交供应商</w:t>
      </w:r>
      <w:r>
        <w:rPr>
          <w:rFonts w:hint="eastAsia" w:ascii="方正仿宋_GBK" w:hAnsi="宋体" w:eastAsia="方正仿宋_GBK"/>
          <w:sz w:val="24"/>
          <w:szCs w:val="24"/>
          <w:lang w:eastAsia="zh-CN"/>
        </w:rPr>
        <w:t>人</w:t>
      </w:r>
      <w:r>
        <w:rPr>
          <w:rFonts w:hint="eastAsia" w:ascii="方正仿宋_GBK" w:hAnsi="宋体" w:eastAsia="方正仿宋_GBK"/>
          <w:sz w:val="24"/>
          <w:szCs w:val="24"/>
        </w:rPr>
        <w:t>，也可以重新开展</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活动。拒绝签订</w:t>
      </w:r>
      <w:r>
        <w:rPr>
          <w:rFonts w:hint="eastAsia" w:ascii="方正仿宋_GBK" w:hAnsi="宋体" w:eastAsia="方正仿宋_GBK"/>
          <w:sz w:val="24"/>
          <w:szCs w:val="24"/>
          <w:lang w:val="en-US" w:eastAsia="zh-CN"/>
        </w:rPr>
        <w:t>购销合同</w:t>
      </w:r>
      <w:r>
        <w:rPr>
          <w:rFonts w:hint="eastAsia" w:ascii="方正仿宋_GBK" w:hAnsi="宋体" w:eastAsia="方正仿宋_GBK"/>
          <w:sz w:val="24"/>
          <w:szCs w:val="24"/>
        </w:rPr>
        <w:t>的成交</w:t>
      </w:r>
      <w:r>
        <w:rPr>
          <w:rFonts w:hint="eastAsia" w:ascii="方正仿宋_GBK" w:hAnsi="宋体" w:eastAsia="方正仿宋_GBK"/>
          <w:sz w:val="24"/>
          <w:szCs w:val="24"/>
          <w:lang w:val="en-US" w:eastAsia="zh-CN"/>
        </w:rPr>
        <w:t>供应商</w:t>
      </w:r>
      <w:r>
        <w:rPr>
          <w:rFonts w:hint="eastAsia" w:ascii="方正仿宋_GBK" w:hAnsi="宋体" w:eastAsia="方正仿宋_GBK"/>
          <w:sz w:val="24"/>
          <w:szCs w:val="24"/>
        </w:rPr>
        <w:t>不得参加对该项目重新开展的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活动。</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42" w:name="_Toc29821"/>
      <w:bookmarkStart w:id="143" w:name="_Toc65660359"/>
      <w:bookmarkStart w:id="144" w:name="_Toc106034650"/>
      <w:bookmarkStart w:id="145" w:name="_Toc1092"/>
      <w:r>
        <w:rPr>
          <w:rFonts w:hint="eastAsia" w:ascii="方正仿宋_GBK" w:hAnsi="宋体" w:eastAsia="方正仿宋_GBK"/>
          <w:sz w:val="24"/>
        </w:rPr>
        <w:t>五、成交通知</w:t>
      </w:r>
      <w:bookmarkEnd w:id="142"/>
      <w:bookmarkEnd w:id="143"/>
      <w:bookmarkEnd w:id="144"/>
      <w:bookmarkEnd w:id="145"/>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（一）成交</w:t>
      </w:r>
      <w:r>
        <w:rPr>
          <w:rFonts w:hint="eastAsia" w:ascii="方正仿宋_GBK" w:hAnsi="宋体" w:eastAsia="方正仿宋_GBK"/>
          <w:sz w:val="24"/>
          <w:szCs w:val="24"/>
          <w:lang w:val="en-US" w:eastAsia="zh-CN"/>
        </w:rPr>
        <w:t>供应商</w:t>
      </w:r>
      <w:r>
        <w:rPr>
          <w:rFonts w:hint="eastAsia" w:ascii="方正仿宋_GBK" w:hAnsi="宋体" w:eastAsia="方正仿宋_GBK"/>
          <w:sz w:val="24"/>
          <w:szCs w:val="24"/>
        </w:rPr>
        <w:t>确定后，采购</w:t>
      </w:r>
      <w:r>
        <w:rPr>
          <w:rFonts w:hint="eastAsia" w:ascii="方正仿宋_GBK" w:hAnsi="宋体" w:eastAsia="方正仿宋_GBK"/>
          <w:sz w:val="24"/>
          <w:szCs w:val="24"/>
          <w:lang w:val="en-US" w:eastAsia="zh-CN"/>
        </w:rPr>
        <w:t>人</w:t>
      </w:r>
      <w:r>
        <w:rPr>
          <w:rFonts w:hint="eastAsia" w:ascii="方正仿宋_GBK" w:hAnsi="宋体" w:eastAsia="方正仿宋_GBK"/>
          <w:sz w:val="24"/>
          <w:szCs w:val="24"/>
        </w:rPr>
        <w:t>将在重庆市</w:t>
      </w:r>
      <w:r>
        <w:rPr>
          <w:rFonts w:hint="eastAsia" w:ascii="方正仿宋_GBK" w:hAnsi="宋体" w:eastAsia="方正仿宋_GBK"/>
          <w:sz w:val="24"/>
          <w:szCs w:val="24"/>
          <w:lang w:val="en-US" w:eastAsia="zh-CN"/>
        </w:rPr>
        <w:t>公共卫生医疗救治中心官网</w:t>
      </w:r>
      <w:r>
        <w:rPr>
          <w:rFonts w:hint="eastAsia" w:ascii="方正仿宋_GBK" w:hAnsi="宋体" w:eastAsia="方正仿宋_GBK"/>
          <w:sz w:val="24"/>
          <w:szCs w:val="24"/>
        </w:rPr>
        <w:t>上发布成交结果公告。</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（二）结果公告发出同时，采购</w:t>
      </w:r>
      <w:r>
        <w:rPr>
          <w:rFonts w:hint="eastAsia" w:ascii="方正仿宋_GBK" w:hAnsi="宋体" w:eastAsia="方正仿宋_GBK"/>
          <w:sz w:val="24"/>
          <w:szCs w:val="24"/>
          <w:lang w:val="en-US" w:eastAsia="zh-CN"/>
        </w:rPr>
        <w:t>人</w:t>
      </w:r>
      <w:r>
        <w:rPr>
          <w:rFonts w:hint="eastAsia" w:ascii="方正仿宋_GBK" w:hAnsi="宋体" w:eastAsia="方正仿宋_GBK"/>
          <w:sz w:val="24"/>
          <w:szCs w:val="24"/>
        </w:rPr>
        <w:t>将以书面形式发出《成交通知书》。《成交通知书》一经发出即发生法律效力。</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46" w:name="_Toc3127"/>
      <w:bookmarkStart w:id="147" w:name="_Toc106034652"/>
      <w:bookmarkStart w:id="148" w:name="_Toc16648"/>
      <w:bookmarkStart w:id="149" w:name="_Toc65660361"/>
      <w:r>
        <w:rPr>
          <w:rFonts w:hint="eastAsia" w:ascii="方正仿宋_GBK" w:hAnsi="宋体" w:eastAsia="方正仿宋_GBK"/>
          <w:sz w:val="24"/>
        </w:rPr>
        <w:t>七、签订合同</w:t>
      </w:r>
      <w:bookmarkEnd w:id="146"/>
      <w:bookmarkEnd w:id="147"/>
      <w:bookmarkEnd w:id="148"/>
      <w:bookmarkEnd w:id="149"/>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采购人原则上应在成交通知书发出之日起二十日内和成交</w:t>
      </w:r>
      <w:r>
        <w:rPr>
          <w:rFonts w:hint="eastAsia" w:ascii="方正仿宋_GBK" w:hAnsi="方正仿宋_GBK" w:eastAsia="方正仿宋_GBK"/>
          <w:sz w:val="24"/>
          <w:lang w:val="en-US" w:eastAsia="zh-CN"/>
        </w:rPr>
        <w:t>供应商</w:t>
      </w:r>
      <w:r>
        <w:rPr>
          <w:rFonts w:hint="eastAsia" w:ascii="方正仿宋_GBK" w:hAnsi="方正仿宋_GBK" w:eastAsia="方正仿宋_GBK"/>
          <w:sz w:val="24"/>
        </w:rPr>
        <w:t>签订</w:t>
      </w:r>
      <w:r>
        <w:rPr>
          <w:rFonts w:hint="eastAsia" w:ascii="方正仿宋_GBK" w:hAnsi="方正仿宋_GBK" w:eastAsia="方正仿宋_GBK"/>
          <w:sz w:val="24"/>
          <w:lang w:val="en-US" w:eastAsia="zh-CN"/>
        </w:rPr>
        <w:t>购销合同</w:t>
      </w:r>
      <w:r>
        <w:rPr>
          <w:rFonts w:hint="eastAsia" w:ascii="方正仿宋_GBK" w:hAnsi="方正仿宋_GBK" w:eastAsia="方正仿宋_GBK"/>
          <w:sz w:val="24"/>
        </w:rPr>
        <w:t>，无正当理由不得拒绝或拖延</w:t>
      </w:r>
      <w:r>
        <w:rPr>
          <w:rFonts w:hint="eastAsia" w:ascii="方正仿宋_GBK" w:hAnsi="方正仿宋_GBK" w:eastAsia="方正仿宋_GBK"/>
          <w:sz w:val="24"/>
          <w:lang w:val="en-US" w:eastAsia="zh-CN"/>
        </w:rPr>
        <w:t>协议</w:t>
      </w:r>
      <w:r>
        <w:rPr>
          <w:rFonts w:hint="eastAsia" w:ascii="方正仿宋_GBK" w:hAnsi="方正仿宋_GBK" w:eastAsia="方正仿宋_GBK"/>
          <w:sz w:val="24"/>
        </w:rPr>
        <w:t>签订</w:t>
      </w:r>
      <w:r>
        <w:rPr>
          <w:rFonts w:hint="eastAsia" w:ascii="方正仿宋_GBK" w:hAnsi="宋体" w:eastAsia="方正仿宋_GBK"/>
          <w:sz w:val="24"/>
          <w:szCs w:val="24"/>
        </w:rPr>
        <w:t>。所签订的</w:t>
      </w:r>
      <w:r>
        <w:rPr>
          <w:rFonts w:hint="eastAsia" w:ascii="方正仿宋_GBK" w:hAnsi="宋体" w:eastAsia="方正仿宋_GBK"/>
          <w:sz w:val="24"/>
          <w:szCs w:val="24"/>
          <w:lang w:val="en-US" w:eastAsia="zh-CN"/>
        </w:rPr>
        <w:t>协议</w:t>
      </w:r>
      <w:r>
        <w:rPr>
          <w:rFonts w:hint="eastAsia" w:ascii="方正仿宋_GBK" w:hAnsi="宋体" w:eastAsia="方正仿宋_GBK"/>
          <w:sz w:val="24"/>
          <w:szCs w:val="24"/>
        </w:rPr>
        <w:t>不得对</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文件和</w:t>
      </w:r>
      <w:r>
        <w:rPr>
          <w:rFonts w:hint="eastAsia" w:ascii="方正仿宋_GBK" w:hAnsi="宋体" w:eastAsia="方正仿宋_GBK"/>
          <w:sz w:val="24"/>
          <w:szCs w:val="24"/>
          <w:lang w:val="en-US" w:eastAsia="zh-CN"/>
        </w:rPr>
        <w:t>成交供应商</w:t>
      </w:r>
      <w:r>
        <w:rPr>
          <w:rFonts w:hint="eastAsia" w:ascii="方正仿宋_GBK" w:hAnsi="宋体" w:eastAsia="方正仿宋_GBK"/>
          <w:sz w:val="24"/>
          <w:szCs w:val="24"/>
        </w:rPr>
        <w:t>的响应文件作实质性修改。其他未尽事宜由采购人和成交</w:t>
      </w:r>
      <w:r>
        <w:rPr>
          <w:rFonts w:hint="eastAsia" w:ascii="方正仿宋_GBK" w:hAnsi="宋体" w:eastAsia="方正仿宋_GBK"/>
          <w:sz w:val="24"/>
          <w:szCs w:val="24"/>
          <w:lang w:val="en-US" w:eastAsia="zh-CN"/>
        </w:rPr>
        <w:t>供应商</w:t>
      </w:r>
      <w:r>
        <w:rPr>
          <w:rFonts w:hint="eastAsia" w:ascii="方正仿宋_GBK" w:hAnsi="宋体" w:eastAsia="方正仿宋_GBK"/>
          <w:sz w:val="24"/>
          <w:szCs w:val="24"/>
        </w:rPr>
        <w:t>在采购合同中详细约定。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文件、</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的响应文件及澄清文件等，均为签订采购合同的依据。</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）合同生效条款由供需双方约定，法律、行政法规规定应当办理批准、登记等手续后生效的合同，依照其规定。</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decimal"/>
          <w:cols w:space="720" w:num="1"/>
          <w:docGrid w:linePitch="312" w:charSpace="0"/>
        </w:sectPr>
      </w:pPr>
    </w:p>
    <w:bookmarkEnd w:id="75"/>
    <w:p>
      <w:pPr>
        <w:pStyle w:val="3"/>
        <w:numPr>
          <w:ilvl w:val="0"/>
          <w:numId w:val="0"/>
        </w:numPr>
        <w:spacing w:before="0" w:after="0" w:line="360" w:lineRule="auto"/>
        <w:jc w:val="center"/>
        <w:rPr>
          <w:rFonts w:hint="eastAsia" w:ascii="方正小标宋_GBK" w:eastAsia="方正小标宋_GBK"/>
          <w:b w:val="0"/>
          <w:sz w:val="36"/>
          <w:szCs w:val="30"/>
        </w:rPr>
      </w:pPr>
      <w:bookmarkStart w:id="150" w:name="_Hlt41879464"/>
      <w:bookmarkEnd w:id="150"/>
      <w:bookmarkStart w:id="151" w:name="_Toc106034658"/>
      <w:bookmarkStart w:id="152" w:name="_Toc12789072"/>
      <w:bookmarkStart w:id="153" w:name="_Toc9538"/>
      <w:bookmarkStart w:id="154" w:name="_Toc65660378"/>
      <w:bookmarkStart w:id="155" w:name="_Toc6968"/>
      <w:r>
        <w:rPr>
          <w:rFonts w:hint="eastAsia" w:ascii="方正小标宋_GBK" w:hAnsi="Arial" w:eastAsia="方正小标宋_GBK"/>
          <w:b w:val="0"/>
          <w:kern w:val="2"/>
          <w:sz w:val="36"/>
          <w:szCs w:val="30"/>
          <w:lang w:val="en-US" w:eastAsia="zh-CN" w:bidi="ar-SA"/>
        </w:rPr>
        <w:t>第</w:t>
      </w:r>
      <w:r>
        <w:rPr>
          <w:rFonts w:hint="eastAsia" w:ascii="方正小标宋_GBK" w:eastAsia="方正小标宋_GBK"/>
          <w:b w:val="0"/>
          <w:kern w:val="2"/>
          <w:sz w:val="36"/>
          <w:szCs w:val="30"/>
          <w:lang w:val="en-US" w:eastAsia="zh-CN" w:bidi="ar-SA"/>
        </w:rPr>
        <w:t>六</w:t>
      </w:r>
      <w:r>
        <w:rPr>
          <w:rFonts w:hint="eastAsia" w:ascii="方正小标宋_GBK" w:hAnsi="Arial" w:eastAsia="方正小标宋_GBK"/>
          <w:b w:val="0"/>
          <w:kern w:val="2"/>
          <w:sz w:val="36"/>
          <w:szCs w:val="30"/>
          <w:lang w:val="en-US" w:eastAsia="zh-CN" w:bidi="ar-SA"/>
        </w:rPr>
        <w:t>篇</w:t>
      </w:r>
      <w:r>
        <w:rPr>
          <w:rFonts w:hint="eastAsia" w:ascii="方正小标宋_GBK" w:eastAsia="方正小标宋_GBK"/>
          <w:b w:val="0"/>
          <w:sz w:val="36"/>
          <w:szCs w:val="30"/>
        </w:rPr>
        <w:t xml:space="preserve"> </w:t>
      </w:r>
      <w:r>
        <w:rPr>
          <w:rFonts w:hint="eastAsia" w:ascii="方正小标宋_GBK" w:eastAsia="方正小标宋_GBK"/>
          <w:b w:val="0"/>
          <w:sz w:val="36"/>
          <w:szCs w:val="30"/>
          <w:lang w:val="en-US" w:eastAsia="zh-CN"/>
        </w:rPr>
        <w:t>遴选</w:t>
      </w:r>
      <w:r>
        <w:rPr>
          <w:rFonts w:hint="eastAsia" w:ascii="方正小标宋_GBK" w:eastAsia="方正小标宋_GBK"/>
          <w:b w:val="0"/>
          <w:sz w:val="36"/>
          <w:szCs w:val="30"/>
        </w:rPr>
        <w:t>响应文件格式要求</w:t>
      </w:r>
      <w:bookmarkEnd w:id="151"/>
      <w:bookmarkEnd w:id="152"/>
      <w:bookmarkEnd w:id="153"/>
      <w:bookmarkEnd w:id="154"/>
      <w:bookmarkEnd w:id="155"/>
    </w:p>
    <w:p>
      <w:pPr>
        <w:numPr>
          <w:ilvl w:val="0"/>
          <w:numId w:val="0"/>
        </w:numPr>
        <w:jc w:val="center"/>
        <w:rPr>
          <w:rFonts w:hint="eastAsia" w:eastAsia="宋体"/>
          <w:color w:val="FF0000"/>
          <w:lang w:eastAsia="zh-CN"/>
        </w:rPr>
      </w:pPr>
      <w:r>
        <w:rPr>
          <w:rFonts w:hint="eastAsia" w:ascii="方正仿宋_GBK" w:hAnsi="宋体" w:eastAsia="方正仿宋_GBK" w:cs="Times New Roman"/>
          <w:color w:val="FF0000"/>
          <w:sz w:val="24"/>
          <w:szCs w:val="24"/>
          <w:lang w:eastAsia="zh-CN"/>
        </w:rPr>
        <w:t>（</w:t>
      </w:r>
      <w:r>
        <w:rPr>
          <w:rFonts w:hint="eastAsia" w:ascii="方正仿宋_GBK" w:hAnsi="宋体" w:eastAsia="方正仿宋_GBK" w:cs="Times New Roman"/>
          <w:color w:val="FF0000"/>
          <w:sz w:val="24"/>
          <w:szCs w:val="24"/>
          <w:lang w:val="en-US" w:eastAsia="zh-CN"/>
        </w:rPr>
        <w:t>必须按照此要求进行装订，否则响应无效</w:t>
      </w:r>
      <w:r>
        <w:rPr>
          <w:rFonts w:hint="eastAsia" w:ascii="方正仿宋_GBK" w:hAnsi="宋体" w:eastAsia="方正仿宋_GBK" w:cs="Times New Roman"/>
          <w:color w:val="FF0000"/>
          <w:sz w:val="24"/>
          <w:szCs w:val="24"/>
          <w:lang w:eastAsia="zh-CN"/>
        </w:rPr>
        <w:t>）</w:t>
      </w:r>
    </w:p>
    <w:p>
      <w:pPr>
        <w:spacing w:line="400" w:lineRule="exact"/>
        <w:ind w:firstLine="482" w:firstLineChars="200"/>
        <w:rPr>
          <w:rFonts w:hint="eastAsia" w:ascii="方正仿宋_GBK" w:hAnsi="宋体" w:eastAsia="方正仿宋_GBK"/>
          <w:b/>
          <w:sz w:val="24"/>
          <w:szCs w:val="24"/>
        </w:rPr>
      </w:pP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承诺</w:t>
      </w:r>
      <w:r>
        <w:rPr>
          <w:rFonts w:hint="eastAsia" w:ascii="方正仿宋_GBK" w:hAnsi="宋体" w:eastAsia="方正仿宋_GBK"/>
          <w:sz w:val="24"/>
          <w:szCs w:val="24"/>
        </w:rPr>
        <w:t>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最终</w:t>
      </w:r>
      <w:r>
        <w:rPr>
          <w:rFonts w:hint="eastAsia" w:ascii="方正仿宋_GBK" w:hAnsi="宋体" w:eastAsia="方正仿宋_GBK"/>
          <w:sz w:val="24"/>
          <w:szCs w:val="24"/>
        </w:rPr>
        <w:t>报价表</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其他资料（格式自定）</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（二）遴选企业须知</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snapToGrid w:val="0"/>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（五）唯一配送权承诺书</w:t>
      </w:r>
    </w:p>
    <w:p>
      <w:pPr>
        <w:snapToGrid w:val="0"/>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（六）最低价报价承诺书</w:t>
      </w:r>
    </w:p>
    <w:p>
      <w:pPr>
        <w:snapToGrid w:val="0"/>
        <w:spacing w:line="400" w:lineRule="exact"/>
        <w:ind w:firstLine="480" w:firstLineChars="200"/>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lang w:val="en-US" w:eastAsia="zh-CN"/>
        </w:rPr>
        <w:t>七</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lang w:val="en-US" w:eastAsia="zh-CN"/>
        </w:rPr>
        <w:t>医药价格和招采信用评级等级承诺书</w:t>
      </w:r>
    </w:p>
    <w:p>
      <w:pPr>
        <w:snapToGrid w:val="0"/>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lang w:eastAsia="zh-CN"/>
        </w:rPr>
        <w:t>（</w:t>
      </w:r>
      <w:r>
        <w:rPr>
          <w:rFonts w:hint="eastAsia" w:ascii="方正仿宋_GBK" w:hAnsi="宋体" w:eastAsia="方正仿宋_GBK" w:cs="Times New Roman"/>
          <w:color w:val="auto"/>
          <w:sz w:val="24"/>
          <w:szCs w:val="24"/>
          <w:lang w:val="en-US" w:eastAsia="zh-CN"/>
        </w:rPr>
        <w:t>八</w:t>
      </w:r>
      <w:r>
        <w:rPr>
          <w:rFonts w:hint="eastAsia" w:ascii="方正仿宋_GBK" w:hAnsi="宋体" w:eastAsia="方正仿宋_GBK" w:cs="Times New Roman"/>
          <w:color w:val="auto"/>
          <w:sz w:val="24"/>
          <w:szCs w:val="24"/>
          <w:lang w:eastAsia="zh-CN"/>
        </w:rPr>
        <w:t>）</w:t>
      </w:r>
      <w:r>
        <w:rPr>
          <w:rFonts w:hint="eastAsia" w:ascii="方正仿宋_GBK" w:hAnsi="宋体" w:eastAsia="方正仿宋_GBK" w:cs="Times New Roman"/>
          <w:color w:val="auto"/>
          <w:sz w:val="24"/>
          <w:szCs w:val="24"/>
          <w:lang w:val="en-US" w:eastAsia="zh-CN"/>
        </w:rPr>
        <w:t>材料真实性自我保证声明</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九</w:t>
      </w:r>
      <w:r>
        <w:rPr>
          <w:rFonts w:hint="eastAsia" w:ascii="方正仿宋_GBK" w:hAnsi="宋体" w:eastAsia="方正仿宋_GBK"/>
          <w:color w:val="auto"/>
          <w:sz w:val="24"/>
          <w:szCs w:val="24"/>
        </w:rPr>
        <w:t>）特定资格条件证书或证明文件</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报名表</w:t>
      </w:r>
    </w:p>
    <w:p>
      <w:pPr>
        <w:snapToGrid w:val="0"/>
        <w:spacing w:line="360" w:lineRule="auto"/>
        <w:rPr>
          <w:rFonts w:ascii="宋体" w:hAnsi="宋体"/>
          <w:sz w:val="24"/>
          <w:szCs w:val="24"/>
          <w:bdr w:val="single" w:color="auto" w:sz="4" w:space="0"/>
        </w:rPr>
        <w:sectPr>
          <w:footerReference r:id="rId7" w:type="default"/>
          <w:pgSz w:w="11907" w:h="16840"/>
          <w:pgMar w:top="1134" w:right="1191" w:bottom="1134" w:left="1304" w:header="851" w:footer="992" w:gutter="0"/>
          <w:pgNumType w:fmt="decimal"/>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56" w:name="_Toc106034659"/>
      <w:bookmarkStart w:id="157" w:name="_Toc342913419"/>
      <w:bookmarkStart w:id="158" w:name="_Toc14244"/>
      <w:bookmarkStart w:id="159" w:name="_Toc313008356"/>
      <w:bookmarkStart w:id="160" w:name="_Toc313888360"/>
      <w:bookmarkStart w:id="161" w:name="_Toc65660379"/>
      <w:bookmarkStart w:id="162" w:name="_Toc26343"/>
      <w:bookmarkStart w:id="163" w:name="_Toc283382454"/>
      <w:bookmarkStart w:id="164" w:name="_Toc12789073"/>
      <w:r>
        <w:rPr>
          <w:rFonts w:hint="eastAsia" w:ascii="方正仿宋_GBK" w:hAnsi="宋体" w:eastAsia="方正仿宋_GBK"/>
          <w:sz w:val="24"/>
        </w:rPr>
        <w:t>一、经济部分</w:t>
      </w:r>
      <w:bookmarkEnd w:id="156"/>
      <w:bookmarkEnd w:id="157"/>
      <w:bookmarkEnd w:id="158"/>
      <w:bookmarkEnd w:id="159"/>
      <w:bookmarkEnd w:id="160"/>
      <w:bookmarkEnd w:id="161"/>
      <w:bookmarkEnd w:id="162"/>
    </w:p>
    <w:bookmarkEnd w:id="163"/>
    <w:bookmarkEnd w:id="164"/>
    <w:p>
      <w:pPr>
        <w:spacing w:line="400" w:lineRule="exact"/>
        <w:ind w:firstLine="482" w:firstLineChars="200"/>
        <w:rPr>
          <w:rFonts w:hint="eastAsia" w:ascii="方正仿宋_GBK" w:hAnsi="宋体" w:eastAsia="方正仿宋_GBK"/>
          <w:b/>
          <w:bCs/>
          <w:sz w:val="24"/>
          <w:szCs w:val="24"/>
        </w:rPr>
      </w:pPr>
    </w:p>
    <w:p>
      <w:pPr>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（一）</w:t>
      </w:r>
      <w:r>
        <w:rPr>
          <w:rFonts w:hint="eastAsia" w:ascii="方正仿宋_GBK" w:hAnsi="宋体" w:eastAsia="方正仿宋_GBK"/>
          <w:b/>
          <w:bCs/>
          <w:sz w:val="24"/>
          <w:szCs w:val="24"/>
          <w:lang w:val="en-US" w:eastAsia="zh-CN"/>
        </w:rPr>
        <w:t>承诺</w:t>
      </w:r>
      <w:r>
        <w:rPr>
          <w:rFonts w:hint="eastAsia" w:ascii="方正仿宋_GBK" w:hAnsi="宋体" w:eastAsia="方正仿宋_GBK"/>
          <w:b/>
          <w:bCs/>
          <w:sz w:val="24"/>
          <w:szCs w:val="24"/>
        </w:rPr>
        <w:t>函</w:t>
      </w:r>
    </w:p>
    <w:p>
      <w:pPr>
        <w:tabs>
          <w:tab w:val="left" w:pos="6300"/>
        </w:tabs>
        <w:snapToGrid w:val="0"/>
        <w:spacing w:line="312" w:lineRule="auto"/>
        <w:ind w:firstLine="562" w:firstLineChars="200"/>
        <w:jc w:val="center"/>
        <w:rPr>
          <w:rFonts w:hint="eastAsia" w:ascii="方正仿宋_GBK" w:hAnsi="宋体" w:eastAsia="方正仿宋_GBK"/>
          <w:b/>
          <w:szCs w:val="28"/>
        </w:rPr>
      </w:pPr>
      <w:r>
        <w:rPr>
          <w:rFonts w:hint="eastAsia" w:ascii="方正仿宋_GBK" w:hAnsi="宋体" w:eastAsia="方正仿宋_GBK"/>
          <w:b/>
          <w:szCs w:val="28"/>
          <w:lang w:val="en-US" w:eastAsia="zh-CN"/>
        </w:rPr>
        <w:t>承诺</w:t>
      </w:r>
      <w:r>
        <w:rPr>
          <w:rFonts w:hint="eastAsia" w:ascii="方正仿宋_GBK" w:hAnsi="宋体" w:eastAsia="方正仿宋_GBK"/>
          <w:b/>
          <w:szCs w:val="28"/>
        </w:rPr>
        <w:t>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lang w:val="en-US" w:eastAsia="zh-CN"/>
        </w:rPr>
        <w:t>重庆市公共卫生医疗救治中心</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w:t>
      </w:r>
      <w:r>
        <w:rPr>
          <w:rFonts w:hint="eastAsia" w:ascii="方正仿宋_GBK" w:hAnsi="宋体" w:eastAsia="方正仿宋_GBK" w:cs="Times New Roman"/>
          <w:sz w:val="24"/>
          <w:szCs w:val="24"/>
        </w:rPr>
        <w:t>到</w:t>
      </w:r>
      <w:r>
        <w:rPr>
          <w:rFonts w:hint="eastAsia" w:ascii="方正仿宋_GBK" w:hAnsi="宋体" w:eastAsia="方正仿宋_GBK" w:cs="Times New Roman"/>
          <w:sz w:val="24"/>
          <w:szCs w:val="24"/>
          <w:lang w:val="en-US" w:eastAsia="zh-CN"/>
        </w:rPr>
        <w:t>贵单位</w:t>
      </w:r>
      <w:r>
        <w:rPr>
          <w:rFonts w:hint="eastAsia" w:ascii="方正仿宋_GBK" w:hAnsi="宋体" w:eastAsia="方正仿宋_GBK" w:cs="Times New Roman"/>
          <w:sz w:val="24"/>
          <w:szCs w:val="24"/>
          <w:u w:val="single"/>
          <w:lang w:eastAsia="zh-CN"/>
        </w:rPr>
        <w:t>医用试剂耗材〔2024〕</w:t>
      </w:r>
      <w:r>
        <w:rPr>
          <w:rFonts w:hint="eastAsia" w:ascii="方正仿宋_GBK" w:hAnsi="宋体" w:eastAsia="方正仿宋_GBK" w:cs="Times New Roman"/>
          <w:sz w:val="24"/>
          <w:szCs w:val="24"/>
          <w:u w:val="single"/>
          <w:lang w:val="en-US" w:eastAsia="zh-CN"/>
        </w:rPr>
        <w:t>X</w:t>
      </w:r>
      <w:r>
        <w:rPr>
          <w:rFonts w:hint="eastAsia" w:ascii="方正仿宋_GBK" w:hAnsi="宋体" w:eastAsia="方正仿宋_GBK" w:cs="Times New Roman"/>
          <w:sz w:val="24"/>
          <w:szCs w:val="24"/>
          <w:u w:val="single"/>
          <w:lang w:eastAsia="zh-CN"/>
        </w:rPr>
        <w:t>号</w:t>
      </w:r>
      <w:r>
        <w:rPr>
          <w:rFonts w:hint="eastAsia" w:ascii="方正仿宋_GBK" w:hAnsi="宋体" w:eastAsia="方正仿宋_GBK" w:cs="Times New Roman"/>
          <w:sz w:val="24"/>
          <w:szCs w:val="24"/>
          <w:u w:val="single"/>
          <w:lang w:val="en-US" w:eastAsia="zh-CN"/>
        </w:rPr>
        <w:t>遴选</w:t>
      </w:r>
      <w:r>
        <w:rPr>
          <w:rFonts w:hint="eastAsia" w:ascii="方正仿宋_GBK" w:hAnsi="宋体" w:eastAsia="方正仿宋_GBK" w:cs="Times New Roman"/>
          <w:sz w:val="24"/>
          <w:szCs w:val="24"/>
          <w:u w:val="single"/>
          <w:lang w:eastAsia="zh-CN"/>
        </w:rPr>
        <w:t>项目</w:t>
      </w:r>
      <w:r>
        <w:rPr>
          <w:rFonts w:hint="eastAsia" w:ascii="方正仿宋_GBK" w:hAnsi="宋体" w:eastAsia="方正仿宋_GBK"/>
          <w:sz w:val="24"/>
          <w:szCs w:val="24"/>
        </w:rPr>
        <w:t>的</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文件，经详细研究，决定参加该</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项目</w:t>
      </w:r>
      <w:r>
        <w:rPr>
          <w:rFonts w:hint="eastAsia" w:ascii="方正仿宋_GBK" w:hAnsi="宋体" w:eastAsia="方正仿宋_GBK"/>
          <w:sz w:val="24"/>
          <w:szCs w:val="24"/>
          <w:u w:val="single"/>
          <w:lang w:val="en-US" w:eastAsia="zh-CN"/>
        </w:rPr>
        <w:t xml:space="preserve">           （包X，产品名称）</w:t>
      </w:r>
      <w:r>
        <w:rPr>
          <w:rFonts w:hint="eastAsia" w:ascii="方正仿宋_GBK" w:hAnsi="宋体" w:eastAsia="方正仿宋_GBK"/>
          <w:sz w:val="24"/>
          <w:szCs w:val="24"/>
        </w:rPr>
        <w:t>的</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w:t>
      </w:r>
      <w:r>
        <w:rPr>
          <w:rFonts w:hint="eastAsia" w:ascii="方正仿宋_GBK" w:hAnsi="宋体" w:eastAsia="方正仿宋_GBK"/>
          <w:sz w:val="24"/>
          <w:szCs w:val="24"/>
        </w:rPr>
        <w:t>明细报价表</w:t>
      </w:r>
      <w:r>
        <w:rPr>
          <w:rFonts w:hint="eastAsia" w:ascii="方正仿宋_GBK" w:hAnsi="宋体" w:eastAsia="方正仿宋_GBK"/>
          <w:sz w:val="24"/>
          <w:szCs w:val="24"/>
          <w:lang w:eastAsia="zh-CN"/>
        </w:rPr>
        <w:t>，</w:t>
      </w:r>
      <w:r>
        <w:rPr>
          <w:rFonts w:hint="eastAsia" w:ascii="方正仿宋_GBK" w:hAnsi="宋体" w:eastAsia="方正仿宋_GBK"/>
          <w:sz w:val="24"/>
          <w:szCs w:val="24"/>
        </w:rPr>
        <w:t>以我公司最后报价为准。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过程中，我方若有违规行为，接受</w:t>
      </w:r>
      <w:r>
        <w:rPr>
          <w:rFonts w:hint="eastAsia" w:ascii="方正仿宋_GBK" w:hAnsi="宋体" w:eastAsia="方正仿宋_GBK"/>
          <w:sz w:val="24"/>
          <w:szCs w:val="24"/>
          <w:lang w:val="en-US" w:eastAsia="zh-CN"/>
        </w:rPr>
        <w:t>重庆市公共卫生医疗救治中心</w:t>
      </w:r>
      <w:r>
        <w:rPr>
          <w:rFonts w:hint="eastAsia" w:ascii="方正仿宋_GBK" w:hAnsi="宋体" w:eastAsia="方正仿宋_GBK"/>
          <w:sz w:val="24"/>
          <w:szCs w:val="24"/>
        </w:rPr>
        <w:t>给予</w:t>
      </w:r>
      <w:r>
        <w:rPr>
          <w:rFonts w:hint="eastAsia" w:ascii="方正仿宋_GBK" w:hAnsi="宋体" w:eastAsia="方正仿宋_GBK"/>
          <w:sz w:val="24"/>
          <w:szCs w:val="24"/>
          <w:lang w:val="en-US" w:eastAsia="zh-CN"/>
        </w:rPr>
        <w:t>的处罚</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w:t>
      </w:r>
      <w:r>
        <w:rPr>
          <w:rFonts w:hint="eastAsia" w:ascii="方正仿宋_GBK" w:hAnsi="宋体" w:eastAsia="方正仿宋_GBK"/>
          <w:sz w:val="24"/>
          <w:szCs w:val="24"/>
          <w:lang w:eastAsia="zh-CN"/>
        </w:rPr>
        <w:t>遴选</w:t>
      </w:r>
      <w:r>
        <w:rPr>
          <w:rFonts w:hint="eastAsia" w:ascii="方正仿宋_GBK" w:hAnsi="宋体" w:eastAsia="方正仿宋_GBK"/>
          <w:sz w:val="24"/>
          <w:szCs w:val="24"/>
          <w:lang w:val="en-US" w:eastAsia="zh-CN"/>
        </w:rPr>
        <w:t>成交供应商</w:t>
      </w:r>
      <w:r>
        <w:rPr>
          <w:rFonts w:hint="eastAsia" w:ascii="方正仿宋_GBK" w:hAnsi="宋体" w:eastAsia="方正仿宋_GBK"/>
          <w:sz w:val="24"/>
          <w:szCs w:val="24"/>
        </w:rPr>
        <w:t>，将按照最终</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结果签订</w:t>
      </w:r>
      <w:r>
        <w:rPr>
          <w:rFonts w:hint="eastAsia" w:ascii="方正仿宋_GBK" w:hAnsi="宋体" w:eastAsia="方正仿宋_GBK"/>
          <w:sz w:val="24"/>
          <w:szCs w:val="24"/>
          <w:lang w:val="en-US" w:eastAsia="zh-CN"/>
        </w:rPr>
        <w:t>购销合同</w:t>
      </w:r>
      <w:r>
        <w:rPr>
          <w:rFonts w:hint="eastAsia" w:ascii="方正仿宋_GBK" w:hAnsi="宋体" w:eastAsia="方正仿宋_GBK"/>
          <w:sz w:val="24"/>
          <w:szCs w:val="24"/>
        </w:rPr>
        <w:t>，并且严格履行合同义务。本承诺函将成为合同不可分割的一部分，与合同具有同等的法律效力。</w:t>
      </w:r>
    </w:p>
    <w:p>
      <w:pPr>
        <w:tabs>
          <w:tab w:val="left" w:pos="6300"/>
        </w:tabs>
        <w:snapToGrid w:val="0"/>
        <w:spacing w:line="312" w:lineRule="auto"/>
        <w:ind w:firstLine="570"/>
        <w:rPr>
          <w:rFonts w:hint="eastAsia" w:ascii="方正仿宋_GBK" w:hAnsi="宋体" w:eastAsia="方正仿宋_GBK"/>
          <w:sz w:val="24"/>
          <w:szCs w:val="24"/>
        </w:rPr>
      </w:pP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（公章）：</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电话：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7200" w:firstLineChars="3000"/>
        <w:rPr>
          <w:rFonts w:hint="eastAsia" w:ascii="方正仿宋_GBK" w:hAnsi="宋体" w:eastAsia="方正仿宋_GBK"/>
          <w:sz w:val="24"/>
          <w:szCs w:val="24"/>
        </w:rPr>
        <w:sectPr>
          <w:pgSz w:w="11907" w:h="16840"/>
          <w:pgMar w:top="1134" w:right="1191" w:bottom="1134" w:left="1304" w:header="851" w:footer="992" w:gutter="0"/>
          <w:pgNumType w:fmt="decimal"/>
          <w:cols w:space="720" w:num="1"/>
          <w:docGrid w:linePitch="380" w:charSpace="-5735"/>
        </w:sectPr>
      </w:pPr>
      <w:r>
        <w:rPr>
          <w:rFonts w:hint="eastAsia" w:ascii="方正仿宋_GBK" w:hAnsi="宋体" w:eastAsia="方正仿宋_GBK"/>
          <w:sz w:val="24"/>
          <w:szCs w:val="24"/>
        </w:rPr>
        <w:t>年   月   日</w:t>
      </w:r>
    </w:p>
    <w:p>
      <w:pPr>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（二）明细报价表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项目名称：</w:t>
      </w:r>
    </w:p>
    <w:p>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包号：</w:t>
      </w:r>
    </w:p>
    <w:tbl>
      <w:tblPr>
        <w:tblStyle w:val="57"/>
        <w:tblW w:w="127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1860"/>
        <w:gridCol w:w="1060"/>
        <w:gridCol w:w="796"/>
        <w:gridCol w:w="603"/>
        <w:gridCol w:w="885"/>
        <w:gridCol w:w="1015"/>
        <w:gridCol w:w="1205"/>
        <w:gridCol w:w="1812"/>
        <w:gridCol w:w="2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77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序号</w:t>
            </w:r>
          </w:p>
        </w:tc>
        <w:tc>
          <w:tcPr>
            <w:tcW w:w="186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产品注册证名称</w:t>
            </w:r>
          </w:p>
        </w:tc>
        <w:tc>
          <w:tcPr>
            <w:tcW w:w="106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注册证号</w:t>
            </w:r>
          </w:p>
        </w:tc>
        <w:tc>
          <w:tcPr>
            <w:tcW w:w="79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规格/型号</w:t>
            </w:r>
          </w:p>
        </w:tc>
        <w:tc>
          <w:tcPr>
            <w:tcW w:w="60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包装信息</w:t>
            </w:r>
          </w:p>
        </w:tc>
        <w:tc>
          <w:tcPr>
            <w:tcW w:w="88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生产厂家</w:t>
            </w:r>
          </w:p>
        </w:tc>
        <w:tc>
          <w:tcPr>
            <w:tcW w:w="101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产品药交所挂网编码</w:t>
            </w:r>
          </w:p>
        </w:tc>
        <w:tc>
          <w:tcPr>
            <w:tcW w:w="120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药交所交易参考价</w:t>
            </w:r>
          </w:p>
        </w:tc>
        <w:tc>
          <w:tcPr>
            <w:tcW w:w="181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sz w:val="18"/>
                <w:szCs w:val="18"/>
                <w:u w:val="none"/>
                <w:lang w:val="en-US" w:eastAsia="zh-CN"/>
              </w:rPr>
              <w:t>本公司在重庆市内二级及以上医院销售的最低价</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sz w:val="18"/>
                <w:szCs w:val="18"/>
                <w:u w:val="none"/>
                <w:lang w:val="en-US" w:eastAsia="zh-CN"/>
              </w:rPr>
            </w:pPr>
            <w:r>
              <w:rPr>
                <w:rFonts w:hint="eastAsia" w:ascii="方正仿宋_GBK" w:hAnsi="方正仿宋_GBK" w:eastAsia="方正仿宋_GBK" w:cs="方正仿宋_GBK"/>
                <w:i w:val="0"/>
                <w:iCs w:val="0"/>
                <w:color w:val="FF0000"/>
                <w:sz w:val="18"/>
                <w:szCs w:val="18"/>
                <w:u w:val="none"/>
                <w:lang w:val="en-US" w:eastAsia="zh-CN"/>
              </w:rPr>
              <w:t>第</w:t>
            </w:r>
            <w:r>
              <w:rPr>
                <w:rFonts w:hint="eastAsia" w:ascii="方正仿宋_GBK" w:hAnsi="方正仿宋_GBK" w:eastAsia="方正仿宋_GBK" w:cs="方正仿宋_GBK"/>
                <w:i w:val="0"/>
                <w:iCs w:val="0"/>
                <w:color w:val="FF0000"/>
                <w:sz w:val="18"/>
                <w:szCs w:val="18"/>
                <w:u w:val="single"/>
                <w:lang w:val="en-US" w:eastAsia="zh-CN"/>
              </w:rPr>
              <w:t xml:space="preserve"> 1</w:t>
            </w:r>
            <w:r>
              <w:rPr>
                <w:rFonts w:hint="eastAsia" w:ascii="方正仿宋_GBK" w:hAnsi="方正仿宋_GBK" w:eastAsia="方正仿宋_GBK" w:cs="方正仿宋_GBK"/>
                <w:i w:val="0"/>
                <w:iCs w:val="0"/>
                <w:color w:val="FF0000"/>
                <w:sz w:val="18"/>
                <w:szCs w:val="18"/>
                <w:u w:val="none"/>
                <w:lang w:val="en-US" w:eastAsia="zh-CN"/>
              </w:rPr>
              <w:t>次报价（投标文件中报价）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77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186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106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79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60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88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101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120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181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FF0000"/>
                <w:sz w:val="18"/>
                <w:szCs w:val="18"/>
                <w:u w:val="none"/>
              </w:rPr>
            </w:pPr>
          </w:p>
        </w:tc>
      </w:tr>
    </w:tbl>
    <w:p>
      <w:pPr>
        <w:snapToGrid w:val="0"/>
        <w:spacing w:line="500" w:lineRule="exact"/>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w:t>
      </w:r>
      <w:r>
        <w:rPr>
          <w:rFonts w:hint="eastAsia" w:ascii="方正仿宋_GBK" w:hAnsi="宋体" w:eastAsia="方正仿宋_GBK"/>
          <w:sz w:val="24"/>
          <w:szCs w:val="28"/>
          <w:lang w:eastAsia="zh-CN"/>
        </w:rPr>
        <w:t>遴选参与人</w:t>
      </w:r>
      <w:r>
        <w:rPr>
          <w:rFonts w:hint="eastAsia" w:ascii="方正仿宋_GBK" w:hAnsi="宋体" w:eastAsia="方正仿宋_GBK"/>
          <w:sz w:val="24"/>
          <w:szCs w:val="28"/>
        </w:rPr>
        <w:t>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65" w:name="OLE_LINK2"/>
      <w:bookmarkStart w:id="166" w:name="OLE_LINK1"/>
      <w:r>
        <w:rPr>
          <w:rFonts w:hint="eastAsia" w:ascii="方正仿宋_GBK" w:hAnsi="宋体" w:eastAsia="方正仿宋_GBK"/>
          <w:sz w:val="24"/>
          <w:szCs w:val="28"/>
        </w:rPr>
        <w:t>。</w:t>
      </w:r>
      <w:bookmarkEnd w:id="165"/>
      <w:bookmarkEnd w:id="166"/>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37"/>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 xml:space="preserve">  </w:t>
      </w:r>
      <w:r>
        <w:rPr>
          <w:rFonts w:hint="eastAsia" w:ascii="方正仿宋_GBK" w:hAnsi="宋体" w:eastAsia="方正仿宋_GBK"/>
          <w:sz w:val="24"/>
          <w:szCs w:val="24"/>
          <w:lang w:eastAsia="zh-CN"/>
        </w:rPr>
        <w:t>遴选参与人</w:t>
      </w:r>
      <w:r>
        <w:rPr>
          <w:rFonts w:hint="eastAsia" w:ascii="方正仿宋_GBK" w:hAnsi="宋体" w:eastAsia="方正仿宋_GBK"/>
          <w:sz w:val="24"/>
          <w:szCs w:val="24"/>
        </w:rPr>
        <w:t>名称（公章）：</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pacing w:line="360" w:lineRule="auto"/>
        <w:ind w:right="480"/>
        <w:rPr>
          <w:rFonts w:hint="eastAsia" w:ascii="方正仿宋_GBK" w:hAnsi="宋体" w:eastAsia="方正仿宋_GBK"/>
          <w:sz w:val="24"/>
          <w:szCs w:val="24"/>
          <w:bdr w:val="single" w:color="auto" w:sz="4" w:space="0"/>
        </w:rPr>
        <w:sectPr>
          <w:pgSz w:w="16840" w:h="11907" w:orient="landscape"/>
          <w:pgMar w:top="1304" w:right="1134" w:bottom="1191" w:left="1134" w:header="851" w:footer="992" w:gutter="0"/>
          <w:pgNumType w:fmt="decimal"/>
          <w:cols w:space="720" w:num="1"/>
          <w:docGrid w:linePitch="380" w:charSpace="-5735"/>
        </w:sectPr>
      </w:pPr>
    </w:p>
    <w:p>
      <w:pPr>
        <w:spacing w:line="400" w:lineRule="exact"/>
        <w:rPr>
          <w:rFonts w:hint="eastAsia" w:ascii="方正仿宋_GBK" w:hAnsi="宋体" w:eastAsia="方正仿宋_GBK"/>
          <w:b/>
          <w:bCs/>
          <w:sz w:val="24"/>
          <w:szCs w:val="24"/>
        </w:rPr>
      </w:pPr>
      <w:bookmarkStart w:id="167" w:name="_Toc65660380"/>
      <w:bookmarkStart w:id="168" w:name="_Toc106034660"/>
      <w:bookmarkStart w:id="169" w:name="_Toc313008357"/>
      <w:bookmarkStart w:id="170" w:name="_Toc313888361"/>
      <w:bookmarkStart w:id="171" w:name="_Toc14073"/>
      <w:bookmarkStart w:id="172" w:name="_Toc342913420"/>
      <w:bookmarkStart w:id="173" w:name="_Toc22655"/>
      <w:r>
        <w:rPr>
          <w:rFonts w:hint="eastAsia" w:ascii="方正仿宋_GBK" w:hAnsi="宋体" w:eastAsia="方正仿宋_GBK"/>
          <w:b/>
          <w:bCs/>
          <w:sz w:val="24"/>
          <w:szCs w:val="24"/>
        </w:rPr>
        <w:t>（</w:t>
      </w:r>
      <w:r>
        <w:rPr>
          <w:rFonts w:hint="eastAsia" w:ascii="方正仿宋_GBK" w:hAnsi="宋体" w:eastAsia="方正仿宋_GBK"/>
          <w:b/>
          <w:bCs/>
          <w:sz w:val="24"/>
          <w:szCs w:val="24"/>
          <w:lang w:val="en-US" w:eastAsia="zh-CN"/>
        </w:rPr>
        <w:t>三</w:t>
      </w:r>
      <w:r>
        <w:rPr>
          <w:rFonts w:hint="eastAsia" w:ascii="方正仿宋_GBK" w:hAnsi="宋体" w:eastAsia="方正仿宋_GBK"/>
          <w:b/>
          <w:bCs/>
          <w:sz w:val="24"/>
          <w:szCs w:val="24"/>
        </w:rPr>
        <w:t>）</w:t>
      </w:r>
      <w:r>
        <w:rPr>
          <w:rFonts w:hint="eastAsia" w:ascii="方正仿宋_GBK" w:hAnsi="宋体" w:eastAsia="方正仿宋_GBK"/>
          <w:b/>
          <w:bCs/>
          <w:sz w:val="24"/>
          <w:szCs w:val="24"/>
          <w:lang w:val="en-US" w:eastAsia="zh-CN"/>
        </w:rPr>
        <w:t>最终</w:t>
      </w:r>
      <w:r>
        <w:rPr>
          <w:rFonts w:hint="eastAsia" w:ascii="方正仿宋_GBK" w:hAnsi="宋体" w:eastAsia="方正仿宋_GBK"/>
          <w:b/>
          <w:bCs/>
          <w:sz w:val="24"/>
          <w:szCs w:val="24"/>
        </w:rPr>
        <w:t>报价表</w:t>
      </w:r>
    </w:p>
    <w:p>
      <w:pPr>
        <w:jc w:val="center"/>
        <w:rPr>
          <w:rFonts w:hint="eastAsia" w:ascii="方正仿宋_GBK" w:hAnsi="宋体" w:eastAsia="方正仿宋_GBK" w:cs="Times New Roman"/>
          <w:sz w:val="44"/>
          <w:szCs w:val="44"/>
          <w:lang w:eastAsia="zh-CN"/>
        </w:rPr>
      </w:pPr>
      <w:r>
        <w:rPr>
          <w:rFonts w:hint="eastAsia" w:ascii="方正仿宋_GBK" w:hAnsi="宋体" w:eastAsia="方正仿宋_GBK" w:cs="Times New Roman"/>
          <w:b/>
          <w:bCs/>
          <w:sz w:val="44"/>
          <w:szCs w:val="44"/>
          <w:lang w:val="en-US" w:eastAsia="zh-CN"/>
        </w:rPr>
        <w:t>最终</w:t>
      </w:r>
      <w:r>
        <w:rPr>
          <w:rFonts w:hint="eastAsia" w:ascii="方正仿宋_GBK" w:hAnsi="宋体" w:eastAsia="方正仿宋_GBK" w:cs="Times New Roman"/>
          <w:b/>
          <w:bCs/>
          <w:sz w:val="44"/>
          <w:szCs w:val="44"/>
        </w:rPr>
        <w:t>报价表</w:t>
      </w:r>
      <w:r>
        <w:rPr>
          <w:rFonts w:hint="eastAsia" w:ascii="方正仿宋_GBK" w:hAnsi="宋体" w:eastAsia="方正仿宋_GBK" w:cs="Times New Roman"/>
          <w:b/>
          <w:bCs/>
          <w:sz w:val="44"/>
          <w:szCs w:val="44"/>
          <w:lang w:eastAsia="zh-CN"/>
        </w:rPr>
        <w:t>（</w:t>
      </w:r>
      <w:r>
        <w:rPr>
          <w:rFonts w:hint="eastAsia" w:ascii="方正仿宋_GBK" w:hAnsi="宋体" w:eastAsia="方正仿宋_GBK" w:cs="Times New Roman"/>
          <w:b/>
          <w:bCs/>
          <w:sz w:val="44"/>
          <w:szCs w:val="44"/>
          <w:lang w:val="en-US" w:eastAsia="zh-CN"/>
        </w:rPr>
        <w:t>模板</w:t>
      </w:r>
      <w:r>
        <w:rPr>
          <w:rFonts w:hint="eastAsia" w:ascii="方正仿宋_GBK" w:hAnsi="宋体" w:eastAsia="方正仿宋_GBK" w:cs="Times New Roman"/>
          <w:b/>
          <w:bCs/>
          <w:sz w:val="44"/>
          <w:szCs w:val="44"/>
          <w:lang w:eastAsia="zh-CN"/>
        </w:rPr>
        <w:t>）</w:t>
      </w:r>
    </w:p>
    <w:p>
      <w:pPr>
        <w:jc w:val="lef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评审</w:t>
      </w:r>
      <w:r>
        <w:rPr>
          <w:rFonts w:hint="eastAsia" w:ascii="方正仿宋_GBK" w:hAnsi="宋体" w:eastAsia="方正仿宋_GBK" w:cs="Times New Roman"/>
          <w:sz w:val="24"/>
          <w:szCs w:val="24"/>
        </w:rPr>
        <w:t>时间：</w:t>
      </w:r>
    </w:p>
    <w:p>
      <w:pPr>
        <w:jc w:val="lef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项目名称</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lang w:val="en-US" w:eastAsia="zh-CN"/>
        </w:rPr>
        <w:t>项目号</w:t>
      </w:r>
      <w:r>
        <w:rPr>
          <w:rFonts w:hint="eastAsia" w:ascii="方正仿宋_GBK" w:hAnsi="宋体" w:eastAsia="方正仿宋_GBK" w:cs="Times New Roman"/>
          <w:sz w:val="24"/>
          <w:szCs w:val="24"/>
        </w:rPr>
        <w:t>：</w:t>
      </w:r>
    </w:p>
    <w:p>
      <w:pPr>
        <w:jc w:val="left"/>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包号：</w:t>
      </w:r>
    </w:p>
    <w:p>
      <w:pPr>
        <w:jc w:val="left"/>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投标公司名称：</w:t>
      </w:r>
    </w:p>
    <w:tbl>
      <w:tblPr>
        <w:tblStyle w:val="57"/>
        <w:tblW w:w="104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9"/>
        <w:gridCol w:w="1044"/>
        <w:gridCol w:w="989"/>
        <w:gridCol w:w="948"/>
        <w:gridCol w:w="874"/>
        <w:gridCol w:w="643"/>
        <w:gridCol w:w="980"/>
        <w:gridCol w:w="1135"/>
        <w:gridCol w:w="816"/>
        <w:gridCol w:w="969"/>
        <w:gridCol w:w="792"/>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44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序号</w:t>
            </w:r>
          </w:p>
        </w:tc>
        <w:tc>
          <w:tcPr>
            <w:tcW w:w="104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产品注册证名称</w:t>
            </w:r>
          </w:p>
        </w:tc>
        <w:tc>
          <w:tcPr>
            <w:tcW w:w="98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产品国家唯一编码（27位）</w:t>
            </w:r>
          </w:p>
        </w:tc>
        <w:tc>
          <w:tcPr>
            <w:tcW w:w="94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注册证号</w:t>
            </w:r>
          </w:p>
        </w:tc>
        <w:tc>
          <w:tcPr>
            <w:tcW w:w="87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规格/型号</w:t>
            </w:r>
          </w:p>
        </w:tc>
        <w:tc>
          <w:tcPr>
            <w:tcW w:w="64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包装信息</w:t>
            </w:r>
          </w:p>
        </w:tc>
        <w:tc>
          <w:tcPr>
            <w:tcW w:w="98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生产厂家</w:t>
            </w:r>
          </w:p>
        </w:tc>
        <w:tc>
          <w:tcPr>
            <w:tcW w:w="113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产品药交所挂网编码</w:t>
            </w:r>
          </w:p>
        </w:tc>
        <w:tc>
          <w:tcPr>
            <w:tcW w:w="81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药交所交易参考价</w:t>
            </w:r>
          </w:p>
        </w:tc>
        <w:tc>
          <w:tcPr>
            <w:tcW w:w="96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sz w:val="18"/>
                <w:szCs w:val="18"/>
                <w:u w:val="none"/>
                <w:lang w:val="en-US" w:eastAsia="zh-CN"/>
              </w:rPr>
              <w:t>本公司在重庆市内二级及以上医院销售的最低价</w:t>
            </w:r>
          </w:p>
        </w:tc>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最终报价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449"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104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989"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94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87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64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98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113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81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969"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药交所交易报价（元）</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非药交所交易报价（元）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eastAsia="zh-CN"/>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i w:val="0"/>
                <w:iCs w:val="0"/>
                <w:color w:val="000000"/>
                <w:sz w:val="18"/>
                <w:szCs w:val="18"/>
                <w:u w:val="none"/>
                <w:lang w:val="en-US" w:eastAsia="zh-CN"/>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p>
        </w:tc>
      </w:tr>
    </w:tbl>
    <w:p>
      <w:pPr>
        <w:jc w:val="left"/>
        <w:rPr>
          <w:rFonts w:hint="default" w:ascii="方正仿宋_GBK" w:hAnsi="宋体" w:eastAsia="方正仿宋_GBK" w:cs="Times New Roman"/>
          <w:sz w:val="24"/>
          <w:szCs w:val="24"/>
          <w:lang w:val="en-US" w:eastAsia="zh-CN"/>
        </w:rPr>
      </w:pPr>
    </w:p>
    <w:p>
      <w:pPr>
        <w:jc w:val="left"/>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法人或法人授权代表签字：</w:t>
      </w:r>
    </w:p>
    <w:p>
      <w:pPr>
        <w:rPr>
          <w:rFonts w:hint="eastAsia" w:ascii="方正仿宋_GBK" w:hAnsi="宋体" w:eastAsia="方正仿宋_GBK"/>
          <w:sz w:val="24"/>
          <w:lang w:val="en-US" w:eastAsia="zh-CN"/>
        </w:rPr>
      </w:pPr>
    </w:p>
    <w:p>
      <w:pPr>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说明：1、</w:t>
      </w:r>
      <w:r>
        <w:rPr>
          <w:rFonts w:hint="eastAsia" w:ascii="方正仿宋_GBK" w:hAnsi="宋体" w:eastAsia="方正仿宋_GBK"/>
          <w:color w:val="auto"/>
          <w:sz w:val="24"/>
          <w:u w:val="single"/>
          <w:lang w:val="en-US" w:eastAsia="zh-CN"/>
        </w:rPr>
        <w:t>本表可扩展、修改</w:t>
      </w:r>
      <w:r>
        <w:rPr>
          <w:rFonts w:hint="eastAsia" w:ascii="方正仿宋_GBK" w:hAnsi="宋体" w:eastAsia="方正仿宋_GBK"/>
          <w:color w:val="auto"/>
          <w:sz w:val="24"/>
          <w:lang w:val="en-US" w:eastAsia="zh-CN"/>
        </w:rPr>
        <w:t>。</w:t>
      </w:r>
    </w:p>
    <w:p>
      <w:pPr>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2、本表不在提交的遴选文件中体现，遴选参与人自行填写打印后，在遴选现场提交。</w:t>
      </w:r>
    </w:p>
    <w:p>
      <w:pPr>
        <w:rPr>
          <w:rFonts w:hint="default"/>
          <w:lang w:val="en-US" w:eastAsia="zh-CN"/>
        </w:rPr>
      </w:pPr>
      <w:r>
        <w:rPr>
          <w:rFonts w:hint="default"/>
          <w:lang w:val="en-US" w:eastAsia="zh-CN"/>
        </w:rPr>
        <w:br w:type="page"/>
      </w:r>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二、技术（质量）部分</w:t>
      </w:r>
      <w:bookmarkEnd w:id="167"/>
      <w:bookmarkEnd w:id="168"/>
      <w:bookmarkEnd w:id="169"/>
      <w:bookmarkEnd w:id="170"/>
      <w:bookmarkEnd w:id="171"/>
      <w:bookmarkEnd w:id="172"/>
      <w:bookmarkEnd w:id="173"/>
    </w:p>
    <w:p>
      <w:pPr>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项目名称：</w:t>
      </w:r>
    </w:p>
    <w:p>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包号：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w:t>
            </w:r>
            <w:r>
              <w:rPr>
                <w:rFonts w:hint="eastAsia" w:ascii="方正仿宋_GBK" w:hAnsi="仿宋" w:eastAsia="方正仿宋_GBK"/>
                <w:sz w:val="21"/>
                <w:szCs w:val="21"/>
                <w:u w:val="single"/>
              </w:rPr>
              <w:t>（页码）</w:t>
            </w: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lang w:eastAsia="zh-CN"/>
        </w:rPr>
        <w:t>遴选参与人</w:t>
      </w:r>
      <w:r>
        <w:rPr>
          <w:rFonts w:hint="eastAsia" w:ascii="方正仿宋_GBK" w:hAnsi="宋体" w:eastAsia="方正仿宋_GBK"/>
          <w:sz w:val="24"/>
          <w:szCs w:val="28"/>
        </w:rPr>
        <w:t xml:space="preserve">：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w:t>
      </w:r>
      <w:r>
        <w:rPr>
          <w:rFonts w:hint="eastAsia" w:ascii="方正仿宋_GBK" w:hAnsi="宋体" w:eastAsia="方正仿宋_GBK"/>
          <w:sz w:val="24"/>
          <w:szCs w:val="28"/>
          <w:lang w:eastAsia="zh-CN"/>
        </w:rPr>
        <w:t>遴选参与人</w:t>
      </w:r>
      <w:r>
        <w:rPr>
          <w:rFonts w:hint="eastAsia" w:ascii="方正仿宋_GBK" w:hAnsi="宋体" w:eastAsia="方正仿宋_GBK"/>
          <w:sz w:val="24"/>
          <w:szCs w:val="28"/>
        </w:rPr>
        <w:t>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 xml:space="preserve">本表即为对本项目“第二篇  </w:t>
      </w:r>
      <w:r>
        <w:rPr>
          <w:rFonts w:hint="eastAsia" w:ascii="方正仿宋_GBK" w:hAnsi="仿宋" w:eastAsia="方正仿宋_GBK"/>
          <w:sz w:val="24"/>
          <w:szCs w:val="24"/>
          <w:lang w:eastAsia="zh-CN"/>
        </w:rPr>
        <w:t>遴选</w:t>
      </w:r>
      <w:r>
        <w:rPr>
          <w:rFonts w:hint="eastAsia" w:ascii="方正仿宋_GBK" w:hAnsi="仿宋" w:eastAsia="方正仿宋_GBK"/>
          <w:sz w:val="24"/>
          <w:szCs w:val="24"/>
        </w:rPr>
        <w:t>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pPr>
        <w:jc w:val="left"/>
        <w:rPr>
          <w:rFonts w:hint="eastAsia" w:ascii="方正仿宋_GBK" w:hAnsi="宋体" w:eastAsia="方正仿宋_GBK"/>
          <w:sz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2" w:firstLineChars="200"/>
        <w:rPr>
          <w:rFonts w:hint="eastAsia" w:ascii="方正仿宋_GBK" w:hAnsi="宋体" w:eastAsia="方正仿宋_GBK"/>
          <w:b/>
          <w:bCs/>
          <w:sz w:val="24"/>
        </w:rPr>
      </w:pPr>
      <w:r>
        <w:rPr>
          <w:rFonts w:hint="eastAsia" w:ascii="方正仿宋_GBK" w:hAnsi="宋体" w:eastAsia="方正仿宋_GBK"/>
          <w:b/>
          <w:bCs/>
          <w:sz w:val="24"/>
          <w:szCs w:val="24"/>
        </w:rPr>
        <w:t>（</w:t>
      </w:r>
      <w:r>
        <w:rPr>
          <w:rFonts w:hint="eastAsia" w:ascii="方正仿宋_GBK" w:hAnsi="宋体" w:eastAsia="方正仿宋_GBK"/>
          <w:b/>
          <w:bCs/>
          <w:sz w:val="24"/>
          <w:szCs w:val="24"/>
          <w:lang w:val="en-US" w:eastAsia="zh-CN"/>
        </w:rPr>
        <w:t>三</w:t>
      </w:r>
      <w:r>
        <w:rPr>
          <w:rFonts w:hint="eastAsia" w:ascii="方正仿宋_GBK" w:hAnsi="宋体" w:eastAsia="方正仿宋_GBK"/>
          <w:b/>
          <w:bCs/>
          <w:sz w:val="24"/>
          <w:szCs w:val="24"/>
        </w:rPr>
        <w:t>）其他资料（格式自定）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3"/>
        <w:adjustRightInd w:val="0"/>
        <w:snapToGrid w:val="0"/>
        <w:spacing w:before="0" w:after="0" w:line="400" w:lineRule="exact"/>
        <w:rPr>
          <w:rFonts w:hint="eastAsia" w:ascii="方正仿宋_GBK" w:hAnsi="宋体" w:eastAsia="方正仿宋_GBK"/>
          <w:sz w:val="24"/>
        </w:rPr>
      </w:pPr>
      <w:bookmarkStart w:id="174" w:name="_Toc32158"/>
      <w:bookmarkStart w:id="175" w:name="_Toc65660381"/>
      <w:bookmarkStart w:id="176" w:name="_Toc32339"/>
      <w:bookmarkStart w:id="177" w:name="_Toc106034661"/>
      <w:bookmarkStart w:id="178" w:name="_Toc342913421"/>
      <w:bookmarkStart w:id="179" w:name="_Toc313888362"/>
      <w:bookmarkStart w:id="180" w:name="_Toc313008358"/>
    </w:p>
    <w:p>
      <w:pPr>
        <w:pStyle w:val="3"/>
        <w:adjustRightInd w:val="0"/>
        <w:snapToGrid w:val="0"/>
        <w:spacing w:before="0" w:after="0" w:line="400" w:lineRule="exact"/>
        <w:rPr>
          <w:rFonts w:hint="eastAsia" w:ascii="方正仿宋_GBK" w:hAnsi="宋体" w:eastAsia="方正仿宋_GBK"/>
          <w:sz w:val="24"/>
        </w:rPr>
      </w:pPr>
    </w:p>
    <w:p>
      <w:pPr>
        <w:pStyle w:val="3"/>
        <w:adjustRightInd w:val="0"/>
        <w:snapToGrid w:val="0"/>
        <w:spacing w:before="0" w:after="0" w:line="400" w:lineRule="exact"/>
        <w:ind w:firstLine="723" w:firstLineChars="300"/>
        <w:rPr>
          <w:rFonts w:hint="eastAsia" w:ascii="方正仿宋_GBK" w:hAnsi="宋体" w:eastAsia="方正仿宋_GBK"/>
          <w:sz w:val="24"/>
        </w:rPr>
      </w:pPr>
      <w:r>
        <w:rPr>
          <w:rFonts w:hint="eastAsia" w:ascii="方正仿宋_GBK" w:hAnsi="宋体" w:eastAsia="方正仿宋_GBK"/>
          <w:sz w:val="24"/>
        </w:rPr>
        <w:t>三、服务部分</w:t>
      </w:r>
      <w:bookmarkEnd w:id="174"/>
      <w:bookmarkEnd w:id="175"/>
      <w:bookmarkEnd w:id="176"/>
      <w:bookmarkEnd w:id="177"/>
    </w:p>
    <w:p>
      <w:pPr>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项目名称：</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包号：</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lang w:eastAsia="zh-CN"/>
        </w:rPr>
        <w:t>遴选参与人</w:t>
      </w:r>
      <w:r>
        <w:rPr>
          <w:rFonts w:hint="eastAsia" w:ascii="方正仿宋_GBK" w:hAnsi="宋体" w:eastAsia="方正仿宋_GBK"/>
          <w:sz w:val="24"/>
          <w:szCs w:val="28"/>
        </w:rPr>
        <w:t xml:space="preserve">：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w:t>
      </w:r>
      <w:r>
        <w:rPr>
          <w:rFonts w:hint="eastAsia" w:ascii="方正仿宋_GBK" w:hAnsi="宋体" w:eastAsia="方正仿宋_GBK"/>
          <w:sz w:val="24"/>
          <w:szCs w:val="28"/>
          <w:lang w:eastAsia="zh-CN"/>
        </w:rPr>
        <w:t>遴选参与人</w:t>
      </w:r>
      <w:r>
        <w:rPr>
          <w:rFonts w:hint="eastAsia" w:ascii="方正仿宋_GBK" w:hAnsi="宋体" w:eastAsia="方正仿宋_GBK"/>
          <w:sz w:val="24"/>
          <w:szCs w:val="28"/>
        </w:rPr>
        <w:t>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 xml:space="preserve">本表即为对本项目“第三篇  </w:t>
      </w:r>
      <w:r>
        <w:rPr>
          <w:rFonts w:hint="eastAsia" w:ascii="方正仿宋_GBK" w:hAnsi="仿宋" w:eastAsia="方正仿宋_GBK"/>
          <w:sz w:val="24"/>
          <w:szCs w:val="24"/>
          <w:lang w:eastAsia="zh-CN"/>
        </w:rPr>
        <w:t>遴选</w:t>
      </w:r>
      <w:r>
        <w:rPr>
          <w:rFonts w:hint="eastAsia" w:ascii="方正仿宋_GBK" w:hAnsi="仿宋" w:eastAsia="方正仿宋_GBK"/>
          <w:sz w:val="24"/>
          <w:szCs w:val="24"/>
        </w:rPr>
        <w:t>项目服务需求”中所列条款进行比较和响应；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cs="Times New Roman"/>
          <w:b/>
          <w:bCs/>
          <w:sz w:val="24"/>
          <w:szCs w:val="24"/>
        </w:rPr>
        <w:t>（二）遴选企业须知</w:t>
      </w:r>
    </w:p>
    <w:p>
      <w:pPr>
        <w:jc w:val="center"/>
        <w:rPr>
          <w:rFonts w:hint="eastAsia" w:ascii="方正小标宋_GBK" w:hAnsi="方正小标宋_GBK" w:eastAsia="方正小标宋_GBK" w:cs="方正小标宋_GBK"/>
          <w:sz w:val="32"/>
          <w:szCs w:val="32"/>
        </w:rPr>
      </w:pP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一、不得干扰采购人的评审活动，否则将废除其遴选资格。</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二、若未中选，</w:t>
      </w:r>
      <w:r>
        <w:rPr>
          <w:rFonts w:hint="eastAsia" w:ascii="方正仿宋_GBK" w:hAnsi="宋体" w:eastAsia="方正仿宋_GBK" w:cs="Times New Roman"/>
          <w:sz w:val="24"/>
          <w:szCs w:val="24"/>
          <w:lang w:val="en-US" w:eastAsia="zh-CN"/>
        </w:rPr>
        <w:t>采购人</w:t>
      </w:r>
      <w:r>
        <w:rPr>
          <w:rFonts w:hint="eastAsia" w:ascii="方正仿宋_GBK" w:hAnsi="宋体" w:eastAsia="方正仿宋_GBK" w:cs="Times New Roman"/>
          <w:sz w:val="24"/>
          <w:szCs w:val="24"/>
        </w:rPr>
        <w:t>无义务对各供应商做解释工作。</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三、应保证所有资料的真实性。如提供不真实的材料，无论其材料是否重要，供应商需承担相应的后果及法律责任。</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四、理解并同意：最低报价非中标的唯一条件，产品“安全、有效、适宜”是首要入围条件。</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五</w:t>
      </w:r>
      <w:r>
        <w:rPr>
          <w:rFonts w:hint="eastAsia" w:ascii="方正仿宋_GBK" w:hAnsi="宋体" w:eastAsia="方正仿宋_GBK" w:cs="Times New Roman"/>
          <w:sz w:val="24"/>
          <w:szCs w:val="24"/>
        </w:rPr>
        <w:t>、实际配送的货物必须与比选时提供的样品一致，不能以次充好或提供假冒伪劣产品，否则本单位有权单方中止其供货并追究相关法律责任；</w:t>
      </w:r>
    </w:p>
    <w:p>
      <w:pPr>
        <w:spacing w:line="400" w:lineRule="exact"/>
        <w:ind w:firstLine="480" w:firstLineChars="200"/>
        <w:rPr>
          <w:rFonts w:hint="eastAsia" w:ascii="方正仿宋_GBK" w:hAnsi="宋体" w:eastAsia="方正仿宋_GBK" w:cs="Times New Roman"/>
          <w:sz w:val="24"/>
          <w:szCs w:val="24"/>
          <w:lang w:eastAsia="zh-CN"/>
        </w:rPr>
      </w:pPr>
      <w:r>
        <w:rPr>
          <w:rFonts w:hint="eastAsia" w:ascii="方正仿宋_GBK" w:hAnsi="宋体" w:eastAsia="方正仿宋_GBK" w:cs="Times New Roman"/>
          <w:sz w:val="24"/>
          <w:szCs w:val="24"/>
          <w:lang w:val="en-US" w:eastAsia="zh-CN"/>
        </w:rPr>
        <w:t>六</w:t>
      </w:r>
      <w:r>
        <w:rPr>
          <w:rFonts w:hint="eastAsia" w:ascii="方正仿宋_GBK" w:hAnsi="宋体" w:eastAsia="方正仿宋_GBK" w:cs="Times New Roman"/>
          <w:sz w:val="24"/>
          <w:szCs w:val="24"/>
        </w:rPr>
        <w:t>、中选企业未在规定时间内交纳履约保证金、签订合同将视为自动放弃，废其中选资格</w:t>
      </w:r>
      <w:r>
        <w:rPr>
          <w:rFonts w:hint="eastAsia" w:ascii="方正仿宋_GBK" w:hAnsi="宋体" w:eastAsia="方正仿宋_GBK" w:cs="Times New Roman"/>
          <w:sz w:val="24"/>
          <w:szCs w:val="24"/>
          <w:lang w:eastAsia="zh-CN"/>
        </w:rPr>
        <w:t>。</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七</w:t>
      </w:r>
      <w:r>
        <w:rPr>
          <w:rFonts w:hint="eastAsia" w:ascii="方正仿宋_GBK" w:hAnsi="宋体" w:eastAsia="方正仿宋_GBK" w:cs="Times New Roman"/>
          <w:sz w:val="24"/>
          <w:szCs w:val="24"/>
        </w:rPr>
        <w:t>、如合同期内出现政府调整中标价，甲乙双方按照“就低不就高”的原则执行供货价格。</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八</w:t>
      </w:r>
      <w:r>
        <w:rPr>
          <w:rFonts w:hint="eastAsia" w:ascii="方正仿宋_GBK" w:hAnsi="宋体" w:eastAsia="方正仿宋_GBK" w:cs="Times New Roman"/>
          <w:sz w:val="24"/>
          <w:szCs w:val="24"/>
        </w:rPr>
        <w:t>、中选企业在协议供货期间，因产品质量、效期、使用等问题，承诺无条件退、换货物。</w:t>
      </w:r>
    </w:p>
    <w:p>
      <w:pPr>
        <w:spacing w:line="400" w:lineRule="exact"/>
        <w:ind w:firstLine="480" w:firstLineChars="200"/>
        <w:rPr>
          <w:rFonts w:hint="eastAsia" w:ascii="方正仿宋_GBK" w:hAnsi="宋体" w:eastAsia="方正仿宋_GBK" w:cs="Times New Roman"/>
          <w:sz w:val="24"/>
          <w:szCs w:val="24"/>
        </w:rPr>
      </w:pPr>
    </w:p>
    <w:p>
      <w:pPr>
        <w:spacing w:line="400" w:lineRule="exact"/>
        <w:ind w:firstLine="480" w:firstLineChars="200"/>
        <w:rPr>
          <w:rFonts w:hint="eastAsia" w:ascii="方正仿宋_GBK" w:hAnsi="宋体" w:eastAsia="方正仿宋_GBK" w:cs="Times New Roman"/>
          <w:sz w:val="24"/>
          <w:szCs w:val="24"/>
        </w:rPr>
      </w:pP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 xml:space="preserve"> 知悉并同意上述要求。</w:t>
      </w:r>
    </w:p>
    <w:p>
      <w:pPr>
        <w:spacing w:line="400" w:lineRule="exact"/>
        <w:ind w:firstLine="480" w:firstLineChars="200"/>
        <w:rPr>
          <w:rFonts w:hint="eastAsia" w:ascii="方正仿宋_GBK" w:hAnsi="宋体" w:eastAsia="方正仿宋_GBK" w:cs="Times New Roman"/>
          <w:sz w:val="24"/>
          <w:szCs w:val="24"/>
        </w:rPr>
      </w:pP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 xml:space="preserve">                             </w:t>
      </w:r>
      <w:r>
        <w:rPr>
          <w:rFonts w:hint="eastAsia" w:ascii="方正仿宋_GBK" w:hAnsi="宋体" w:eastAsia="方正仿宋_GBK" w:cs="Times New Roman"/>
          <w:sz w:val="24"/>
          <w:szCs w:val="24"/>
          <w:lang w:val="en-US" w:eastAsia="zh-CN"/>
        </w:rPr>
        <w:t xml:space="preserve">     </w:t>
      </w:r>
      <w:r>
        <w:rPr>
          <w:rFonts w:hint="eastAsia" w:ascii="方正仿宋_GBK" w:hAnsi="宋体" w:eastAsia="方正仿宋_GBK" w:cs="Times New Roman"/>
          <w:sz w:val="24"/>
          <w:szCs w:val="24"/>
        </w:rPr>
        <w:t xml:space="preserve">   签字(盖章)：</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 xml:space="preserve">                                    年   月   日</w:t>
      </w:r>
    </w:p>
    <w:p>
      <w:pPr>
        <w:pStyle w:val="3"/>
        <w:adjustRightInd w:val="0"/>
        <w:snapToGrid w:val="0"/>
        <w:spacing w:before="0" w:after="0" w:line="400" w:lineRule="exact"/>
        <w:ind w:firstLine="723" w:firstLineChars="300"/>
        <w:rPr>
          <w:rFonts w:hint="eastAsia" w:ascii="方正仿宋_GBK" w:hAnsi="宋体" w:eastAsia="方正仿宋_GBK"/>
          <w:sz w:val="24"/>
        </w:rPr>
      </w:pPr>
      <w:bookmarkStart w:id="181" w:name="_Toc106034662"/>
      <w:bookmarkStart w:id="182" w:name="_Toc65660382"/>
      <w:bookmarkStart w:id="183" w:name="_Toc20162"/>
      <w:bookmarkStart w:id="184" w:name="_Toc2082"/>
    </w:p>
    <w:p>
      <w:pPr>
        <w:pStyle w:val="3"/>
        <w:adjustRightInd w:val="0"/>
        <w:snapToGrid w:val="0"/>
        <w:spacing w:before="0" w:after="0" w:line="400" w:lineRule="exact"/>
        <w:ind w:firstLine="723" w:firstLineChars="300"/>
        <w:rPr>
          <w:rFonts w:hint="eastAsia" w:ascii="方正仿宋_GBK" w:hAnsi="宋体" w:eastAsia="方正仿宋_GBK"/>
          <w:sz w:val="24"/>
        </w:rPr>
      </w:pPr>
    </w:p>
    <w:p>
      <w:pPr>
        <w:pStyle w:val="3"/>
        <w:adjustRightInd w:val="0"/>
        <w:snapToGrid w:val="0"/>
        <w:spacing w:before="0" w:after="0" w:line="400" w:lineRule="exact"/>
        <w:ind w:firstLine="723" w:firstLineChars="300"/>
        <w:rPr>
          <w:rFonts w:hint="eastAsia" w:ascii="方正仿宋_GBK" w:hAnsi="宋体" w:eastAsia="方正仿宋_GBK"/>
          <w:sz w:val="24"/>
        </w:rPr>
      </w:pPr>
    </w:p>
    <w:p>
      <w:pPr>
        <w:pStyle w:val="3"/>
        <w:adjustRightInd w:val="0"/>
        <w:snapToGrid w:val="0"/>
        <w:spacing w:before="0" w:after="0" w:line="400" w:lineRule="exact"/>
        <w:rPr>
          <w:rFonts w:hint="eastAsia" w:ascii="方正仿宋_GBK" w:hAnsi="宋体" w:eastAsia="方正仿宋_GBK"/>
          <w:sz w:val="24"/>
        </w:rPr>
      </w:pPr>
    </w:p>
    <w:p>
      <w:pPr>
        <w:pStyle w:val="3"/>
        <w:adjustRightInd w:val="0"/>
        <w:snapToGrid w:val="0"/>
        <w:spacing w:before="0" w:after="0" w:line="400" w:lineRule="exact"/>
        <w:rPr>
          <w:rFonts w:hint="eastAsia" w:ascii="方正仿宋_GBK" w:hAnsi="宋体" w:eastAsia="方正仿宋_GBK"/>
          <w:sz w:val="24"/>
        </w:rPr>
      </w:pPr>
    </w:p>
    <w:p>
      <w:pPr>
        <w:pStyle w:val="3"/>
        <w:adjustRightInd w:val="0"/>
        <w:snapToGrid w:val="0"/>
        <w:spacing w:before="0" w:after="0" w:line="400" w:lineRule="exact"/>
        <w:rPr>
          <w:rFonts w:hint="eastAsia" w:ascii="方正仿宋_GBK" w:hAnsi="宋体" w:eastAsia="方正仿宋_GBK"/>
          <w:sz w:val="24"/>
        </w:rPr>
      </w:pPr>
    </w:p>
    <w:p>
      <w:pPr>
        <w:pStyle w:val="3"/>
        <w:adjustRightInd w:val="0"/>
        <w:snapToGrid w:val="0"/>
        <w:spacing w:before="0" w:after="0" w:line="400" w:lineRule="exact"/>
        <w:rPr>
          <w:rFonts w:hint="eastAsia" w:ascii="方正仿宋_GBK" w:hAnsi="宋体" w:eastAsia="方正仿宋_GBK"/>
          <w:sz w:val="24"/>
        </w:rPr>
      </w:pPr>
    </w:p>
    <w:p>
      <w:pPr>
        <w:pStyle w:val="3"/>
        <w:adjustRightInd w:val="0"/>
        <w:snapToGrid w:val="0"/>
        <w:spacing w:before="0" w:after="0" w:line="400" w:lineRule="exact"/>
        <w:rPr>
          <w:rFonts w:hint="eastAsia" w:ascii="方正仿宋_GBK" w:hAnsi="宋体" w:eastAsia="方正仿宋_GBK"/>
          <w:sz w:val="24"/>
        </w:rPr>
      </w:pPr>
    </w:p>
    <w:p>
      <w:pPr>
        <w:pStyle w:val="3"/>
        <w:adjustRightInd w:val="0"/>
        <w:snapToGrid w:val="0"/>
        <w:spacing w:before="0" w:after="0" w:line="400" w:lineRule="exact"/>
        <w:rPr>
          <w:rFonts w:hint="eastAsia" w:ascii="方正仿宋_GBK" w:hAnsi="宋体" w:eastAsia="方正仿宋_GBK"/>
          <w:sz w:val="24"/>
        </w:rPr>
      </w:pPr>
    </w:p>
    <w:p>
      <w:pPr>
        <w:pStyle w:val="3"/>
        <w:adjustRightInd w:val="0"/>
        <w:snapToGrid w:val="0"/>
        <w:spacing w:before="0" w:after="0" w:line="400" w:lineRule="exact"/>
        <w:rPr>
          <w:rFonts w:hint="eastAsia" w:ascii="方正仿宋_GBK" w:hAnsi="宋体" w:eastAsia="方正仿宋_GBK"/>
          <w:sz w:val="24"/>
        </w:rPr>
      </w:pPr>
    </w:p>
    <w:p>
      <w:pPr>
        <w:pStyle w:val="3"/>
        <w:adjustRightInd w:val="0"/>
        <w:snapToGrid w:val="0"/>
        <w:spacing w:before="0" w:after="0" w:line="400" w:lineRule="exact"/>
        <w:rPr>
          <w:rFonts w:hint="eastAsia" w:ascii="方正仿宋_GBK" w:hAnsi="宋体" w:eastAsia="方正仿宋_GBK"/>
          <w:sz w:val="24"/>
        </w:rPr>
      </w:pPr>
    </w:p>
    <w:p>
      <w:pPr>
        <w:pStyle w:val="3"/>
        <w:adjustRightInd w:val="0"/>
        <w:snapToGrid w:val="0"/>
        <w:spacing w:before="0" w:after="0" w:line="400" w:lineRule="exact"/>
        <w:rPr>
          <w:rFonts w:hint="eastAsia" w:ascii="方正仿宋_GBK" w:hAnsi="宋体" w:eastAsia="方正仿宋_GBK"/>
          <w:sz w:val="24"/>
        </w:rPr>
      </w:pPr>
      <w:r>
        <w:rPr>
          <w:rFonts w:hint="eastAsia" w:ascii="方正仿宋_GBK" w:hAnsi="宋体" w:eastAsia="方正仿宋_GBK"/>
          <w:sz w:val="24"/>
        </w:rPr>
        <w:t>四、</w:t>
      </w:r>
      <w:bookmarkEnd w:id="178"/>
      <w:bookmarkEnd w:id="179"/>
      <w:bookmarkEnd w:id="180"/>
      <w:r>
        <w:rPr>
          <w:rFonts w:hint="eastAsia" w:ascii="方正仿宋_GBK" w:hAnsi="宋体" w:eastAsia="方正仿宋_GBK"/>
          <w:sz w:val="24"/>
        </w:rPr>
        <w:t>资格条件及其他</w:t>
      </w:r>
      <w:bookmarkEnd w:id="181"/>
      <w:bookmarkEnd w:id="182"/>
      <w:bookmarkEnd w:id="183"/>
      <w:bookmarkEnd w:id="184"/>
      <w:bookmarkStart w:id="185" w:name="_Toc342913422"/>
      <w:bookmarkStart w:id="186" w:name="_Toc313008359"/>
      <w:bookmarkStart w:id="187"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b/>
          <w:bCs/>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lang w:eastAsia="zh-CN"/>
        </w:rPr>
        <w:t>遴选</w:t>
      </w: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u w:val="single"/>
          <w:lang w:val="en-US" w:eastAsia="zh-CN"/>
        </w:rPr>
        <w:t>重庆市公共卫生医疗救治中心</w:t>
      </w:r>
      <w:r>
        <w:rPr>
          <w:rFonts w:hint="eastAsia" w:ascii="方正仿宋_GBK" w:hAnsi="宋体" w:eastAsia="方正仿宋_GBK"/>
          <w:sz w:val="24"/>
          <w:u w:val="single"/>
        </w:rPr>
        <w:t xml:space="preserve"> </w:t>
      </w:r>
      <w:r>
        <w:rPr>
          <w:rFonts w:hint="eastAsia" w:ascii="方正仿宋_GBK" w:hAnsi="宋体" w:eastAsia="方正仿宋_GBK"/>
          <w:sz w:val="24"/>
        </w:rPr>
        <w:t>：</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lang w:eastAsia="zh-CN"/>
        </w:rPr>
        <w:t>遴选参与人</w:t>
      </w:r>
      <w:r>
        <w:rPr>
          <w:rFonts w:hint="eastAsia" w:ascii="方正仿宋_GBK" w:hAnsi="宋体" w:eastAsia="方正仿宋_GBK"/>
          <w:sz w:val="24"/>
        </w:rPr>
        <w:t>名称）任</w:t>
      </w:r>
      <w:r>
        <w:rPr>
          <w:rFonts w:hint="eastAsia" w:ascii="方正仿宋_GBK" w:hAnsi="宋体" w:eastAsia="方正仿宋_GBK"/>
          <w:sz w:val="24"/>
          <w:u w:val="single"/>
        </w:rPr>
        <w:t xml:space="preserve">    （职务名称）</w:t>
      </w:r>
      <w:r>
        <w:rPr>
          <w:rFonts w:hint="eastAsia" w:ascii="方正仿宋_GBK" w:hAnsi="宋体" w:eastAsia="方正仿宋_GBK"/>
          <w:sz w:val="24"/>
        </w:rPr>
        <w:t>职务，是（</w:t>
      </w:r>
      <w:r>
        <w:rPr>
          <w:rFonts w:hint="eastAsia" w:ascii="方正仿宋_GBK" w:hAnsi="宋体" w:eastAsia="方正仿宋_GBK"/>
          <w:sz w:val="24"/>
          <w:lang w:eastAsia="zh-CN"/>
        </w:rPr>
        <w:t>遴选参与人</w:t>
      </w:r>
      <w:r>
        <w:rPr>
          <w:rFonts w:hint="eastAsia" w:ascii="方正仿宋_GBK" w:hAnsi="宋体" w:eastAsia="方正仿宋_GBK"/>
          <w:sz w:val="24"/>
        </w:rPr>
        <w:t>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r>
        <w:rPr>
          <w:rFonts w:hint="eastAsia" w:ascii="方正仿宋_GBK" w:hAnsi="宋体" w:eastAsia="方正仿宋_GBK"/>
          <w:sz w:val="24"/>
          <w:lang w:eastAsia="zh-CN"/>
        </w:rPr>
        <w:t>遴选参与人</w:t>
      </w:r>
      <w:r>
        <w:rPr>
          <w:rFonts w:hint="eastAsia" w:ascii="方正仿宋_GBK" w:hAnsi="宋体" w:eastAsia="方正仿宋_GBK"/>
          <w:sz w:val="24"/>
        </w:rPr>
        <w:t>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b/>
          <w:bCs/>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lang w:eastAsia="zh-CN"/>
        </w:rPr>
        <w:t>遴选</w:t>
      </w: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u w:val="single"/>
          <w:lang w:val="en-US" w:eastAsia="zh-CN"/>
        </w:rPr>
        <w:t>重庆市公共卫生医疗救治中心</w:t>
      </w:r>
      <w:r>
        <w:rPr>
          <w:rFonts w:hint="eastAsia" w:ascii="方正仿宋_GBK" w:hAnsi="宋体" w:eastAsia="方正仿宋_GBK"/>
          <w:sz w:val="24"/>
          <w:u w:val="single"/>
        </w:rPr>
        <w:t xml:space="preserve"> </w:t>
      </w:r>
      <w:r>
        <w:rPr>
          <w:rFonts w:hint="eastAsia" w:ascii="方正仿宋_GBK" w:hAnsi="宋体" w:eastAsia="方正仿宋_GBK"/>
          <w:sz w:val="24"/>
        </w:rPr>
        <w:t>：</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lang w:eastAsia="zh-CN"/>
        </w:rPr>
        <w:t>遴选参与人</w:t>
      </w:r>
      <w:r>
        <w:rPr>
          <w:rFonts w:hint="eastAsia" w:ascii="方正仿宋_GBK" w:hAnsi="宋体" w:eastAsia="方正仿宋_GBK"/>
          <w:sz w:val="24"/>
        </w:rPr>
        <w:t>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lang w:eastAsia="zh-CN"/>
        </w:rPr>
        <w:t>遴选参与人</w:t>
      </w:r>
      <w:r>
        <w:rPr>
          <w:rFonts w:hint="eastAsia" w:ascii="方正仿宋_GBK" w:hAnsi="宋体" w:eastAsia="方正仿宋_GBK"/>
          <w:sz w:val="24"/>
        </w:rPr>
        <w:t>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eastAsia="zh-CN"/>
        </w:rPr>
        <w:t>遴选</w:t>
      </w:r>
      <w:r>
        <w:rPr>
          <w:rFonts w:hint="eastAsia" w:ascii="方正仿宋_GBK" w:hAnsi="宋体" w:eastAsia="方正仿宋_GBK"/>
          <w:sz w:val="24"/>
        </w:rPr>
        <w:t>、签约等具体工作，并签署全部有关文件、协议及合同。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被授权人：                                 </w:t>
      </w:r>
      <w:r>
        <w:rPr>
          <w:rFonts w:hint="eastAsia" w:ascii="方正仿宋_GBK" w:hAnsi="宋体" w:eastAsia="方正仿宋_GBK"/>
          <w:sz w:val="24"/>
          <w:lang w:eastAsia="zh-CN"/>
        </w:rPr>
        <w:t>遴选参与人</w:t>
      </w:r>
      <w:r>
        <w:rPr>
          <w:rFonts w:hint="eastAsia" w:ascii="方正仿宋_GBK" w:hAnsi="宋体" w:eastAsia="方正仿宋_GBK"/>
          <w:sz w:val="24"/>
        </w:rPr>
        <w:t>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w:t>
      </w:r>
      <w:r>
        <w:rPr>
          <w:rFonts w:hint="eastAsia" w:ascii="方正仿宋_GBK" w:hAnsi="宋体" w:eastAsia="方正仿宋_GBK"/>
          <w:sz w:val="24"/>
          <w:lang w:eastAsia="zh-CN"/>
        </w:rPr>
        <w:t>遴选参与人</w:t>
      </w:r>
      <w:r>
        <w:rPr>
          <w:rFonts w:hint="eastAsia" w:ascii="方正仿宋_GBK" w:hAnsi="宋体" w:eastAsia="方正仿宋_GBK"/>
          <w:sz w:val="24"/>
        </w:rPr>
        <w:t>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sz w:val="24"/>
        </w:rPr>
      </w:pPr>
    </w:p>
    <w:p>
      <w:pPr>
        <w:widowControl/>
        <w:spacing w:line="400" w:lineRule="exact"/>
        <w:ind w:firstLine="56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b/>
          <w:bCs/>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u w:val="single"/>
          <w:lang w:val="en-US" w:eastAsia="zh-CN"/>
        </w:rPr>
        <w:t>重庆市公共卫生医疗救治中心</w:t>
      </w:r>
      <w:r>
        <w:rPr>
          <w:rFonts w:hint="eastAsia" w:ascii="方正仿宋_GBK" w:hAnsi="仿宋" w:eastAsia="方正仿宋_GBK"/>
          <w:sz w:val="24"/>
          <w:u w:val="single"/>
        </w:rPr>
        <w:t xml:space="preserve"> </w:t>
      </w:r>
      <w:r>
        <w:rPr>
          <w:rFonts w:hint="eastAsia" w:ascii="方正仿宋_GBK" w:hAnsi="仿宋" w:eastAsia="方正仿宋_GBK"/>
          <w:sz w:val="24"/>
        </w:rPr>
        <w:t>：</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w:t>
      </w:r>
      <w:r>
        <w:rPr>
          <w:rFonts w:hint="eastAsia" w:ascii="方正仿宋_GBK" w:hAnsi="仿宋" w:eastAsia="方正仿宋_GBK"/>
          <w:sz w:val="24"/>
          <w:lang w:eastAsia="zh-CN"/>
        </w:rPr>
        <w:t>遴选参与人</w:t>
      </w:r>
      <w:r>
        <w:rPr>
          <w:rFonts w:hint="eastAsia" w:ascii="方正仿宋_GBK" w:hAnsi="仿宋" w:eastAsia="方正仿宋_GBK"/>
          <w:sz w:val="24"/>
        </w:rPr>
        <w:t>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w:t>
      </w:r>
      <w:r>
        <w:rPr>
          <w:rFonts w:hint="eastAsia" w:ascii="方正仿宋_GBK" w:hAnsi="仿宋" w:eastAsia="方正仿宋_GBK"/>
          <w:sz w:val="24"/>
          <w:lang w:val="en-US" w:eastAsia="zh-CN"/>
        </w:rPr>
        <w:t>遴选</w:t>
      </w:r>
      <w:r>
        <w:rPr>
          <w:rFonts w:hint="eastAsia" w:ascii="方正仿宋_GBK" w:hAnsi="仿宋" w:eastAsia="方正仿宋_GBK"/>
          <w:sz w:val="24"/>
        </w:rPr>
        <w:t>项目评审环节结束后，随时接受</w:t>
      </w:r>
      <w:r>
        <w:rPr>
          <w:rFonts w:hint="eastAsia" w:ascii="方正仿宋_GBK" w:hAnsi="仿宋" w:eastAsia="方正仿宋_GBK"/>
          <w:sz w:val="24"/>
          <w:lang w:val="en-US" w:eastAsia="zh-CN"/>
        </w:rPr>
        <w:t>重庆市公共卫生医疗救治中心</w:t>
      </w:r>
      <w:r>
        <w:rPr>
          <w:rFonts w:hint="eastAsia" w:ascii="方正仿宋_GBK" w:hAnsi="仿宋" w:eastAsia="方正仿宋_GBK"/>
          <w:sz w:val="24"/>
        </w:rPr>
        <w:t>的检查验证，配合提供相关证明材料，证明符合规定的</w:t>
      </w:r>
      <w:r>
        <w:rPr>
          <w:rFonts w:hint="eastAsia" w:ascii="方正仿宋_GBK" w:hAnsi="仿宋" w:eastAsia="方正仿宋_GBK"/>
          <w:sz w:val="24"/>
          <w:lang w:eastAsia="zh-CN"/>
        </w:rPr>
        <w:t>遴选参与人</w:t>
      </w:r>
      <w:r>
        <w:rPr>
          <w:rFonts w:hint="eastAsia" w:ascii="方正仿宋_GBK" w:hAnsi="仿宋" w:eastAsia="方正仿宋_GBK"/>
          <w:sz w:val="24"/>
        </w:rPr>
        <w:t>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w:t>
      </w:r>
      <w:r>
        <w:rPr>
          <w:rFonts w:hint="eastAsia" w:ascii="方正仿宋_GBK" w:hAnsi="仿宋" w:eastAsia="方正仿宋_GBK"/>
          <w:sz w:val="24"/>
          <w:lang w:eastAsia="zh-CN"/>
        </w:rPr>
        <w:t>遴选参与人</w:t>
      </w:r>
      <w:r>
        <w:rPr>
          <w:rFonts w:hint="eastAsia" w:ascii="方正仿宋_GBK" w:hAnsi="仿宋" w:eastAsia="方正仿宋_GBK"/>
          <w:sz w:val="24"/>
        </w:rPr>
        <w:t>公章）</w:t>
      </w:r>
    </w:p>
    <w:p>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16"/>
        </w:numPr>
        <w:spacing w:line="400" w:lineRule="exact"/>
        <w:ind w:firstLine="560" w:firstLineChars="200"/>
        <w:jc w:val="left"/>
        <w:rPr>
          <w:rFonts w:hint="eastAsia" w:ascii="方正仿宋_GBK" w:hAnsi="宋体" w:eastAsia="方正仿宋_GBK"/>
          <w:sz w:val="24"/>
          <w:szCs w:val="24"/>
          <w:lang w:val="en-US" w:eastAsia="zh-CN"/>
        </w:rPr>
      </w:pPr>
      <w:r>
        <w:rPr>
          <w:rFonts w:ascii="方正仿宋_GBK" w:hAnsi="宋体" w:eastAsia="方正仿宋_GBK"/>
        </w:rPr>
        <w:br w:type="page"/>
      </w:r>
      <w:r>
        <w:rPr>
          <w:rFonts w:hint="eastAsia" w:ascii="方正仿宋_GBK" w:hAnsi="宋体" w:eastAsia="方正仿宋_GBK"/>
          <w:b/>
          <w:bCs/>
          <w:sz w:val="24"/>
          <w:szCs w:val="24"/>
          <w:lang w:val="en-US" w:eastAsia="zh-CN"/>
        </w:rPr>
        <w:t>唯一配送权承诺书</w:t>
      </w: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spacing w:line="360" w:lineRule="auto"/>
        <w:ind w:firstLine="643" w:firstLineChars="200"/>
        <w:jc w:val="center"/>
        <w:rPr>
          <w:rFonts w:hint="default" w:ascii="方正仿宋_GBK" w:hAnsi="宋体" w:eastAsia="方正仿宋_GBK"/>
          <w:sz w:val="24"/>
          <w:szCs w:val="24"/>
          <w:u w:val="single"/>
          <w:lang w:val="en-US" w:eastAsia="zh-CN"/>
        </w:rPr>
      </w:pPr>
      <w:r>
        <w:rPr>
          <w:rFonts w:hint="eastAsia" w:ascii="方正仿宋_GBK" w:hAnsi="方正仿宋_GBK" w:eastAsia="方正仿宋_GBK" w:cs="方正仿宋_GBK"/>
          <w:b/>
          <w:bCs/>
          <w:sz w:val="32"/>
          <w:szCs w:val="32"/>
          <w:lang w:val="en-US" w:eastAsia="zh-CN"/>
        </w:rPr>
        <w:t>唯一配送权承诺书</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u w:val="single"/>
          <w:lang w:val="en-US" w:eastAsia="zh-CN"/>
        </w:rPr>
        <w:t>重庆市公共卫生医疗救治中心</w:t>
      </w:r>
      <w:r>
        <w:rPr>
          <w:rFonts w:hint="eastAsia" w:ascii="方正仿宋_GBK" w:hAnsi="仿宋" w:eastAsia="方正仿宋_GBK"/>
          <w:sz w:val="24"/>
          <w:u w:val="single"/>
        </w:rPr>
        <w:t xml:space="preserve"> </w:t>
      </w:r>
      <w:r>
        <w:rPr>
          <w:rFonts w:hint="eastAsia" w:ascii="方正仿宋_GBK" w:hAnsi="仿宋" w:eastAsia="方正仿宋_GBK"/>
          <w:sz w:val="24"/>
        </w:rPr>
        <w:t>：</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w:t>
      </w:r>
      <w:r>
        <w:rPr>
          <w:rFonts w:hint="eastAsia" w:ascii="方正仿宋_GBK" w:hAnsi="仿宋" w:eastAsia="方正仿宋_GBK"/>
          <w:sz w:val="24"/>
          <w:lang w:eastAsia="zh-CN"/>
        </w:rPr>
        <w:t>遴选参与人</w:t>
      </w:r>
      <w:r>
        <w:rPr>
          <w:rFonts w:hint="eastAsia" w:ascii="方正仿宋_GBK" w:hAnsi="仿宋" w:eastAsia="方正仿宋_GBK"/>
          <w:sz w:val="24"/>
        </w:rPr>
        <w:t>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lang w:val="en-US" w:eastAsia="zh-CN"/>
        </w:rPr>
        <w:t>本公司已取得所投标产品的生产企业对重庆市公共卫生医疗救治中心的唯一配送权。如有不实，自动丧失中选资格</w:t>
      </w:r>
      <w:r>
        <w:rPr>
          <w:rFonts w:hint="eastAsia" w:ascii="方正仿宋_GBK" w:hAnsi="仿宋" w:eastAsia="方正仿宋_GBK"/>
          <w:sz w:val="24"/>
        </w:rPr>
        <w:t>。</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center"/>
        <w:rPr>
          <w:rFonts w:hint="eastAsia" w:ascii="方正仿宋_GBK" w:hAnsi="仿宋" w:eastAsia="方正仿宋_GBK"/>
          <w:sz w:val="24"/>
          <w:lang w:val="en-US" w:eastAsia="zh-CN"/>
        </w:rPr>
      </w:pPr>
      <w:r>
        <w:rPr>
          <w:rFonts w:hint="eastAsia" w:ascii="方正仿宋_GBK" w:hAnsi="仿宋" w:eastAsia="方正仿宋_GBK"/>
          <w:sz w:val="24"/>
          <w:lang w:val="en-US" w:eastAsia="zh-CN"/>
        </w:rPr>
        <w:t xml:space="preserve">生产企业或者上一级经销商签章：                </w:t>
      </w:r>
      <w:r>
        <w:rPr>
          <w:rFonts w:hint="eastAsia" w:ascii="方正仿宋_GBK" w:hAnsi="仿宋" w:eastAsia="方正仿宋_GBK"/>
          <w:sz w:val="24"/>
          <w:lang w:eastAsia="zh-CN"/>
        </w:rPr>
        <w:t>遴选参与人</w:t>
      </w:r>
      <w:r>
        <w:rPr>
          <w:rFonts w:hint="eastAsia" w:ascii="方正仿宋_GBK" w:hAnsi="仿宋" w:eastAsia="方正仿宋_GBK"/>
          <w:sz w:val="24"/>
          <w:lang w:val="en-US" w:eastAsia="zh-CN"/>
        </w:rPr>
        <w:t>签章：</w:t>
      </w:r>
    </w:p>
    <w:p>
      <w:pPr>
        <w:tabs>
          <w:tab w:val="left" w:pos="6300"/>
        </w:tabs>
        <w:snapToGrid w:val="0"/>
        <w:spacing w:line="500" w:lineRule="exact"/>
        <w:ind w:firstLine="480" w:firstLineChars="200"/>
        <w:jc w:val="center"/>
        <w:rPr>
          <w:rFonts w:hint="eastAsia" w:ascii="方正仿宋_GBK" w:hAnsi="宋体" w:eastAsia="方正仿宋_GBK"/>
          <w:sz w:val="24"/>
          <w:szCs w:val="24"/>
        </w:rPr>
      </w:pPr>
      <w:r>
        <w:rPr>
          <w:rFonts w:hint="eastAsia" w:ascii="方正仿宋_GBK" w:hAnsi="仿宋" w:eastAsia="方正仿宋_GBK"/>
          <w:sz w:val="24"/>
          <w:lang w:val="en-US" w:eastAsia="zh-CN"/>
        </w:rPr>
        <w:t>2024</w:t>
      </w:r>
      <w:r>
        <w:rPr>
          <w:rFonts w:hint="eastAsia" w:ascii="方正仿宋_GBK" w:hAnsi="仿宋" w:eastAsia="方正仿宋_GBK"/>
          <w:sz w:val="24"/>
        </w:rPr>
        <w:t>年 月 日</w:t>
      </w:r>
      <w:r>
        <w:rPr>
          <w:rFonts w:hint="eastAsia" w:ascii="方正仿宋_GBK" w:hAnsi="仿宋" w:eastAsia="方正仿宋_GBK"/>
          <w:sz w:val="24"/>
          <w:lang w:val="en-US" w:eastAsia="zh-CN"/>
        </w:rPr>
        <w:t xml:space="preserve">                              2024</w:t>
      </w:r>
      <w:r>
        <w:rPr>
          <w:rFonts w:hint="eastAsia" w:ascii="方正仿宋_GBK" w:hAnsi="仿宋" w:eastAsia="方正仿宋_GBK"/>
          <w:sz w:val="24"/>
        </w:rPr>
        <w:t>年 月 日</w:t>
      </w: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16"/>
        </w:numPr>
        <w:spacing w:line="400" w:lineRule="exact"/>
        <w:ind w:left="0" w:leftChars="0" w:firstLine="482" w:firstLineChars="200"/>
        <w:jc w:val="left"/>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最低价报价承诺书</w:t>
      </w:r>
    </w:p>
    <w:p>
      <w:pPr>
        <w:spacing w:line="360" w:lineRule="auto"/>
        <w:ind w:firstLine="643" w:firstLineChars="200"/>
        <w:jc w:val="center"/>
        <w:rPr>
          <w:rFonts w:hint="eastAsia" w:ascii="方正仿宋_GBK" w:hAnsi="方正仿宋_GBK" w:eastAsia="方正仿宋_GBK" w:cs="方正仿宋_GBK"/>
          <w:b/>
          <w:bCs/>
          <w:sz w:val="32"/>
          <w:szCs w:val="32"/>
          <w:lang w:val="en-US" w:eastAsia="zh-CN"/>
        </w:rPr>
      </w:pPr>
    </w:p>
    <w:p>
      <w:pPr>
        <w:spacing w:line="360" w:lineRule="auto"/>
        <w:ind w:firstLine="643" w:firstLineChars="200"/>
        <w:jc w:val="center"/>
        <w:rPr>
          <w:rFonts w:hint="eastAsia" w:ascii="方正仿宋_GBK" w:hAnsi="方正仿宋_GBK" w:eastAsia="方正仿宋_GBK" w:cs="方正仿宋_GBK"/>
          <w:b/>
          <w:bCs/>
          <w:sz w:val="32"/>
          <w:szCs w:val="32"/>
          <w:lang w:val="en-US" w:eastAsia="zh-CN"/>
        </w:rPr>
      </w:pPr>
    </w:p>
    <w:p>
      <w:pPr>
        <w:spacing w:line="360" w:lineRule="auto"/>
        <w:ind w:firstLine="643" w:firstLineChars="200"/>
        <w:jc w:val="cente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最低价报价承诺书</w:t>
      </w:r>
    </w:p>
    <w:p>
      <w:pPr>
        <w:spacing w:line="360" w:lineRule="auto"/>
        <w:ind w:firstLine="560" w:firstLineChars="200"/>
        <w:rPr>
          <w:sz w:val="28"/>
        </w:rPr>
      </w:pPr>
    </w:p>
    <w:p>
      <w:pPr>
        <w:tabs>
          <w:tab w:val="left" w:pos="6300"/>
        </w:tabs>
        <w:snapToGrid w:val="0"/>
        <w:spacing w:line="500" w:lineRule="exact"/>
        <w:ind w:firstLine="480" w:firstLineChars="200"/>
        <w:rPr>
          <w:rFonts w:hint="eastAsia" w:ascii="方正仿宋_GBK" w:hAnsi="仿宋" w:eastAsia="方正仿宋_GBK" w:cs="Times New Roman"/>
          <w:sz w:val="24"/>
          <w:lang w:val="en-US" w:eastAsia="zh-CN"/>
        </w:rPr>
      </w:pPr>
      <w:r>
        <w:rPr>
          <w:rFonts w:hint="eastAsia" w:ascii="方正仿宋_GBK" w:hAnsi="仿宋" w:eastAsia="方正仿宋_GBK" w:cs="Times New Roman"/>
          <w:sz w:val="24"/>
          <w:lang w:val="en-US" w:eastAsia="zh-CN"/>
        </w:rPr>
        <w:t>本公司承诺所参与遴选的</w:t>
      </w:r>
      <w:r>
        <w:rPr>
          <w:rFonts w:hint="eastAsia" w:ascii="方正仿宋_GBK" w:hAnsi="仿宋" w:eastAsia="方正仿宋_GBK" w:cs="Times New Roman"/>
          <w:sz w:val="24"/>
          <w:u w:val="single"/>
          <w:lang w:val="en-US" w:eastAsia="zh-CN"/>
        </w:rPr>
        <w:t xml:space="preserve">           </w:t>
      </w:r>
      <w:r>
        <w:rPr>
          <w:rFonts w:hint="eastAsia" w:ascii="方正仿宋_GBK" w:hAnsi="仿宋" w:eastAsia="方正仿宋_GBK" w:cs="Times New Roman"/>
          <w:sz w:val="24"/>
          <w:lang w:val="en-US" w:eastAsia="zh-CN"/>
        </w:rPr>
        <w:t>产品的报价为目前</w:t>
      </w:r>
      <w:r>
        <w:rPr>
          <w:rFonts w:hint="eastAsia" w:ascii="方正仿宋_GBK" w:hAnsi="仿宋" w:eastAsia="方正仿宋_GBK" w:cs="Times New Roman"/>
          <w:sz w:val="24"/>
          <w:u w:val="single"/>
          <w:lang w:val="en-US" w:eastAsia="zh-CN"/>
        </w:rPr>
        <w:t>全国□最低价</w:t>
      </w:r>
      <w:r>
        <w:rPr>
          <w:rFonts w:hint="eastAsia" w:ascii="方正仿宋_GBK" w:hAnsi="仿宋" w:eastAsia="方正仿宋_GBK" w:cs="Times New Roman"/>
          <w:sz w:val="24"/>
          <w:u w:val="none"/>
          <w:lang w:val="en-US" w:eastAsia="zh-CN"/>
        </w:rPr>
        <w:t>或</w:t>
      </w:r>
      <w:r>
        <w:rPr>
          <w:rFonts w:hint="eastAsia" w:ascii="方正仿宋_GBK" w:hAnsi="仿宋" w:eastAsia="方正仿宋_GBK" w:cs="Times New Roman"/>
          <w:sz w:val="24"/>
          <w:u w:val="single"/>
          <w:lang w:val="en-US" w:eastAsia="zh-CN"/>
        </w:rPr>
        <w:t>重庆市□最低价</w:t>
      </w:r>
      <w:r>
        <w:rPr>
          <w:rFonts w:hint="eastAsia" w:ascii="方正仿宋_GBK" w:hAnsi="仿宋" w:eastAsia="方正仿宋_GBK" w:cs="Times New Roman"/>
          <w:sz w:val="24"/>
          <w:lang w:val="en-US" w:eastAsia="zh-CN"/>
        </w:rPr>
        <w:t>（至少需勾选一项）。并承诺：</w:t>
      </w:r>
    </w:p>
    <w:p>
      <w:pPr>
        <w:tabs>
          <w:tab w:val="left" w:pos="6300"/>
        </w:tabs>
        <w:snapToGrid w:val="0"/>
        <w:spacing w:line="500" w:lineRule="exact"/>
        <w:ind w:firstLine="480" w:firstLineChars="200"/>
        <w:rPr>
          <w:rFonts w:hint="eastAsia" w:ascii="方正仿宋_GBK" w:hAnsi="仿宋" w:eastAsia="方正仿宋_GBK" w:cs="Times New Roman"/>
          <w:sz w:val="24"/>
          <w:lang w:val="en-US" w:eastAsia="zh-CN"/>
        </w:rPr>
      </w:pPr>
      <w:r>
        <w:rPr>
          <w:rFonts w:hint="eastAsia" w:ascii="方正仿宋_GBK" w:hAnsi="仿宋" w:eastAsia="方正仿宋_GBK" w:cs="Times New Roman"/>
          <w:sz w:val="24"/>
          <w:lang w:val="en-US" w:eastAsia="zh-CN"/>
        </w:rPr>
        <w:t>若非全国最低价（或重庆市最低价），医院有权单方面终止合同，且公司须按全国（或重庆市最低价）补足已销售货物价差所致的金额。</w:t>
      </w:r>
    </w:p>
    <w:p>
      <w:pPr>
        <w:tabs>
          <w:tab w:val="left" w:pos="6300"/>
        </w:tabs>
        <w:snapToGrid w:val="0"/>
        <w:spacing w:line="500" w:lineRule="exact"/>
        <w:ind w:firstLine="480" w:firstLineChars="200"/>
        <w:rPr>
          <w:rFonts w:hint="eastAsia" w:ascii="方正仿宋_GBK" w:hAnsi="仿宋" w:eastAsia="方正仿宋_GBK" w:cs="Times New Roman"/>
          <w:sz w:val="24"/>
          <w:lang w:val="en-US" w:eastAsia="zh-CN"/>
        </w:rPr>
      </w:pPr>
      <w:r>
        <w:rPr>
          <w:rFonts w:hint="eastAsia" w:ascii="方正仿宋_GBK" w:hAnsi="仿宋" w:eastAsia="方正仿宋_GBK" w:cs="Times New Roman"/>
          <w:sz w:val="24"/>
          <w:lang w:val="en-US" w:eastAsia="zh-CN"/>
        </w:rPr>
        <w:t>合同期内，公司须随时关注全国（或重庆市）价格动态，若有降价，按降价后的价格执行。</w:t>
      </w:r>
    </w:p>
    <w:p>
      <w:pPr>
        <w:tabs>
          <w:tab w:val="left" w:pos="6300"/>
        </w:tabs>
        <w:snapToGrid w:val="0"/>
        <w:spacing w:line="500" w:lineRule="exact"/>
        <w:ind w:firstLine="480" w:firstLineChars="200"/>
        <w:rPr>
          <w:rFonts w:hint="eastAsia" w:ascii="方正仿宋_GBK" w:hAnsi="仿宋" w:eastAsia="方正仿宋_GBK" w:cs="Times New Roman"/>
          <w:sz w:val="24"/>
          <w:lang w:val="en-US" w:eastAsia="zh-CN"/>
        </w:rPr>
      </w:pPr>
    </w:p>
    <w:p>
      <w:pPr>
        <w:tabs>
          <w:tab w:val="left" w:pos="6300"/>
        </w:tabs>
        <w:snapToGrid w:val="0"/>
        <w:spacing w:line="500" w:lineRule="exact"/>
        <w:ind w:firstLine="480" w:firstLineChars="200"/>
        <w:rPr>
          <w:rFonts w:hint="eastAsia" w:ascii="方正仿宋_GBK" w:hAnsi="仿宋" w:eastAsia="方正仿宋_GBK" w:cs="Times New Roman"/>
          <w:sz w:val="24"/>
          <w:lang w:val="en-US" w:eastAsia="zh-CN"/>
        </w:rPr>
      </w:pPr>
    </w:p>
    <w:p>
      <w:pPr>
        <w:tabs>
          <w:tab w:val="left" w:pos="6300"/>
        </w:tabs>
        <w:snapToGrid w:val="0"/>
        <w:spacing w:line="500" w:lineRule="exact"/>
        <w:ind w:firstLine="480" w:firstLineChars="200"/>
        <w:rPr>
          <w:rFonts w:hint="eastAsia" w:ascii="方正仿宋_GBK" w:hAnsi="仿宋" w:eastAsia="方正仿宋_GBK" w:cs="Times New Roman"/>
          <w:sz w:val="24"/>
          <w:lang w:val="en-US" w:eastAsia="zh-CN"/>
        </w:rPr>
      </w:pPr>
    </w:p>
    <w:p>
      <w:pPr>
        <w:tabs>
          <w:tab w:val="left" w:pos="6300"/>
        </w:tabs>
        <w:snapToGrid w:val="0"/>
        <w:spacing w:line="500" w:lineRule="exact"/>
        <w:ind w:firstLine="480" w:firstLineChars="200"/>
        <w:rPr>
          <w:rFonts w:hint="eastAsia" w:ascii="方正仿宋_GBK" w:hAnsi="仿宋" w:eastAsia="方正仿宋_GBK" w:cs="Times New Roman"/>
          <w:sz w:val="24"/>
          <w:lang w:val="en-US" w:eastAsia="zh-CN"/>
        </w:rPr>
      </w:pPr>
      <w:r>
        <w:rPr>
          <w:rFonts w:hint="eastAsia" w:ascii="方正仿宋_GBK" w:hAnsi="仿宋" w:eastAsia="方正仿宋_GBK" w:cs="Times New Roman"/>
          <w:sz w:val="24"/>
          <w:lang w:val="en-US" w:eastAsia="zh-CN"/>
        </w:rPr>
        <w:t xml:space="preserve">承诺人：                               </w:t>
      </w:r>
    </w:p>
    <w:p>
      <w:pPr>
        <w:tabs>
          <w:tab w:val="left" w:pos="6300"/>
        </w:tabs>
        <w:snapToGrid w:val="0"/>
        <w:spacing w:line="500" w:lineRule="exact"/>
        <w:ind w:firstLine="6720" w:firstLineChars="2800"/>
        <w:rPr>
          <w:rFonts w:hint="default" w:ascii="方正仿宋_GBK" w:hAnsi="仿宋" w:eastAsia="方正仿宋_GBK" w:cs="Times New Roman"/>
          <w:sz w:val="24"/>
          <w:lang w:val="en-US" w:eastAsia="zh-CN"/>
        </w:rPr>
      </w:pPr>
      <w:r>
        <w:rPr>
          <w:rFonts w:hint="eastAsia" w:ascii="方正仿宋_GBK" w:hAnsi="仿宋" w:eastAsia="方正仿宋_GBK" w:cs="Times New Roman"/>
          <w:sz w:val="24"/>
          <w:lang w:val="en-US" w:eastAsia="zh-CN"/>
        </w:rPr>
        <w:t xml:space="preserve">2024年 月 日 </w:t>
      </w:r>
    </w:p>
    <w:p>
      <w:pPr>
        <w:widowControl/>
        <w:numPr>
          <w:ilvl w:val="0"/>
          <w:numId w:val="0"/>
        </w:numPr>
        <w:spacing w:line="400" w:lineRule="exact"/>
        <w:ind w:leftChars="200"/>
        <w:jc w:val="left"/>
        <w:rPr>
          <w:rFonts w:hint="default" w:ascii="方正仿宋_GBK" w:hAnsi="宋体" w:eastAsia="方正仿宋_GBK"/>
          <w:sz w:val="24"/>
          <w:szCs w:val="24"/>
          <w:lang w:val="en-US" w:eastAsia="zh-CN"/>
        </w:rPr>
      </w:pPr>
    </w:p>
    <w:p>
      <w:pPr>
        <w:widowControl/>
        <w:numPr>
          <w:ilvl w:val="0"/>
          <w:numId w:val="0"/>
        </w:numPr>
        <w:spacing w:line="400" w:lineRule="exact"/>
        <w:ind w:leftChars="200"/>
        <w:jc w:val="left"/>
        <w:rPr>
          <w:rFonts w:hint="default"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cs="Times New Roman"/>
          <w:b/>
          <w:bCs/>
          <w:sz w:val="24"/>
          <w:szCs w:val="24"/>
          <w:lang w:val="en-US" w:eastAsia="zh-CN"/>
        </w:rPr>
      </w:pPr>
      <w:r>
        <w:rPr>
          <w:rFonts w:hint="eastAsia" w:ascii="方正仿宋_GBK" w:hAnsi="宋体" w:eastAsia="方正仿宋_GBK" w:cs="Times New Roman"/>
          <w:b/>
          <w:bCs/>
          <w:sz w:val="24"/>
          <w:szCs w:val="24"/>
          <w:lang w:val="en-US" w:eastAsia="zh-CN"/>
        </w:rPr>
        <w:t>（七）医药价格和招采信用评级等级承诺书</w:t>
      </w:r>
    </w:p>
    <w:p>
      <w:pPr>
        <w:jc w:val="center"/>
        <w:rPr>
          <w:rFonts w:hint="eastAsia" w:ascii="Times New Roman" w:hAnsi="Times New Roman" w:cs="Times New Roman"/>
          <w:b/>
          <w:bCs/>
          <w:sz w:val="40"/>
          <w:szCs w:val="40"/>
          <w:lang w:val="en-US" w:eastAsia="zh-CN"/>
        </w:rPr>
      </w:pPr>
    </w:p>
    <w:p>
      <w:pPr>
        <w:jc w:val="center"/>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医药价格和招采信用评级等级承诺书</w:t>
      </w:r>
    </w:p>
    <w:p>
      <w:pPr>
        <w:ind w:firstLine="480" w:firstLineChars="200"/>
        <w:jc w:val="left"/>
        <w:rPr>
          <w:rFonts w:hint="eastAsia" w:ascii="方正仿宋_GBK" w:hAnsi="方正仿宋_GBK" w:eastAsia="方正仿宋_GBK" w:cs="方正仿宋_GBK"/>
          <w:sz w:val="24"/>
          <w:szCs w:val="24"/>
          <w:lang w:val="en-US" w:eastAsia="zh-CN"/>
        </w:rPr>
      </w:pPr>
    </w:p>
    <w:p>
      <w:pPr>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经在国家医疗保障局官网（http://www.nhsa.gov.cn/col/col126/index.html）及各省省级集中采购机构官网查询，我公司的医药价格和招采信用评级为（须在下列对应方框中打勾）：</w:t>
      </w:r>
    </w:p>
    <w:p>
      <w:pPr>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良好</w:t>
      </w:r>
    </w:p>
    <w:p>
      <w:pPr>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失信：</w:t>
      </w:r>
    </w:p>
    <w:p>
      <w:pPr>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一般</w:t>
      </w:r>
    </w:p>
    <w:p>
      <w:pPr>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中等</w:t>
      </w:r>
    </w:p>
    <w:p>
      <w:pPr>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严重</w:t>
      </w:r>
    </w:p>
    <w:p>
      <w:pPr>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特别严重</w:t>
      </w:r>
    </w:p>
    <w:p>
      <w:pPr>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我公司对医药价格和招采信用评级等级做出如下承诺：</w:t>
      </w:r>
    </w:p>
    <w:p>
      <w:pPr>
        <w:numPr>
          <w:ilvl w:val="0"/>
          <w:numId w:val="17"/>
        </w:numPr>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上述评级等级真实、有效。</w:t>
      </w:r>
    </w:p>
    <w:p>
      <w:pPr>
        <w:numPr>
          <w:ilvl w:val="0"/>
          <w:numId w:val="17"/>
        </w:numPr>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承诺定价、营销、投标、履约过程中不发生包括但不限于《国家医疗保障局关于建立医药价格和招采信用评价制度的指导意见》（医保发〔2020〕34号）中《失信事项目录清单》所列行为。</w:t>
      </w:r>
    </w:p>
    <w:p>
      <w:pPr>
        <w:numPr>
          <w:ilvl w:val="0"/>
          <w:numId w:val="17"/>
        </w:numPr>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承诺员工（含雇佣关系，以及劳务派遣、购买服务、委托代理等关系）或具有委托代理关系的经销企业不实施失信行为使己方医用耗材获得或增加交易机会、竞争优势。</w:t>
      </w:r>
    </w:p>
    <w:p>
      <w:pPr>
        <w:numPr>
          <w:ilvl w:val="0"/>
          <w:numId w:val="17"/>
        </w:numPr>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对于违反前述承诺事项的，承担失信违约责任。</w:t>
      </w:r>
    </w:p>
    <w:p>
      <w:pPr>
        <w:widowControl w:val="0"/>
        <w:numPr>
          <w:ilvl w:val="0"/>
          <w:numId w:val="0"/>
        </w:numPr>
        <w:jc w:val="left"/>
        <w:rPr>
          <w:rFonts w:hint="eastAsia" w:ascii="方正仿宋_GBK" w:hAnsi="方正仿宋_GBK" w:eastAsia="方正仿宋_GBK" w:cs="方正仿宋_GBK"/>
          <w:sz w:val="24"/>
          <w:szCs w:val="24"/>
          <w:lang w:val="en-US" w:eastAsia="zh-CN"/>
        </w:rPr>
      </w:pPr>
    </w:p>
    <w:p>
      <w:pPr>
        <w:widowControl w:val="0"/>
        <w:numPr>
          <w:ilvl w:val="0"/>
          <w:numId w:val="0"/>
        </w:numPr>
        <w:wordWrap w:val="0"/>
        <w:jc w:val="righ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XX公司      </w:t>
      </w:r>
    </w:p>
    <w:p>
      <w:pPr>
        <w:widowControl w:val="0"/>
        <w:numPr>
          <w:ilvl w:val="0"/>
          <w:numId w:val="0"/>
        </w:num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2024年   月   日</w:t>
      </w: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2" w:firstLineChars="200"/>
        <w:jc w:val="left"/>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（八）</w:t>
      </w:r>
      <w:r>
        <w:rPr>
          <w:rFonts w:hint="eastAsia" w:ascii="方正仿宋_GBK" w:hAnsi="宋体" w:eastAsia="方正仿宋_GBK" w:cs="Times New Roman"/>
          <w:b/>
          <w:bCs/>
          <w:sz w:val="24"/>
          <w:szCs w:val="24"/>
        </w:rPr>
        <w:t>材料真实性自我保证声明</w:t>
      </w:r>
    </w:p>
    <w:p>
      <w:pPr>
        <w:spacing w:line="480" w:lineRule="auto"/>
        <w:jc w:val="center"/>
        <w:rPr>
          <w:rFonts w:hint="eastAsia"/>
          <w:sz w:val="32"/>
          <w:szCs w:val="32"/>
        </w:rPr>
      </w:pPr>
    </w:p>
    <w:p>
      <w:pPr>
        <w:spacing w:line="480" w:lineRule="auto"/>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材料真实性自我保证声明</w:t>
      </w:r>
    </w:p>
    <w:p>
      <w:pPr>
        <w:spacing w:line="48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spacing w:line="48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lang w:val="en-US" w:eastAsia="zh-CN"/>
        </w:rPr>
        <w:t>重庆市公共卫生医疗救治中心</w:t>
      </w:r>
      <w:r>
        <w:rPr>
          <w:rFonts w:hint="eastAsia" w:ascii="方正仿宋_GBK" w:hAnsi="方正仿宋_GBK" w:eastAsia="方正仿宋_GBK" w:cs="方正仿宋_GBK"/>
          <w:sz w:val="24"/>
          <w:szCs w:val="24"/>
        </w:rPr>
        <w:t>：</w:t>
      </w:r>
    </w:p>
    <w:p>
      <w:pPr>
        <w:spacing w:line="48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我单位在贵单位组织的</w:t>
      </w:r>
      <w:r>
        <w:rPr>
          <w:rFonts w:hint="eastAsia" w:ascii="方正仿宋_GBK" w:hAnsi="方正仿宋_GBK" w:eastAsia="方正仿宋_GBK" w:cs="方正仿宋_GBK"/>
          <w:sz w:val="24"/>
          <w:szCs w:val="24"/>
          <w:lang w:val="en-US" w:eastAsia="zh-CN"/>
        </w:rPr>
        <w:t>遴选</w:t>
      </w:r>
      <w:r>
        <w:rPr>
          <w:rFonts w:hint="eastAsia" w:ascii="方正仿宋_GBK" w:hAnsi="方正仿宋_GBK" w:eastAsia="方正仿宋_GBK" w:cs="方正仿宋_GBK"/>
          <w:sz w:val="24"/>
          <w:szCs w:val="24"/>
        </w:rPr>
        <w:t>资质审核中提交</w:t>
      </w:r>
      <w:r>
        <w:rPr>
          <w:rFonts w:hint="eastAsia" w:ascii="方正仿宋_GBK" w:hAnsi="方正仿宋_GBK" w:eastAsia="方正仿宋_GBK" w:cs="方正仿宋_GBK"/>
          <w:sz w:val="24"/>
          <w:szCs w:val="24"/>
          <w:lang w:val="en-US" w:eastAsia="zh-CN"/>
        </w:rPr>
        <w:t>的全部</w:t>
      </w:r>
      <w:r>
        <w:rPr>
          <w:rFonts w:hint="eastAsia" w:ascii="方正仿宋_GBK" w:hAnsi="方正仿宋_GBK" w:eastAsia="方正仿宋_GBK" w:cs="方正仿宋_GBK"/>
          <w:sz w:val="24"/>
          <w:szCs w:val="24"/>
        </w:rPr>
        <w:t>材料</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我单位保证以上提交的材料内容真实、有效，并对材料内容的真实性负法律责任。</w:t>
      </w:r>
    </w:p>
    <w:p>
      <w:pPr>
        <w:spacing w:line="48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480" w:lineRule="auto"/>
        <w:rPr>
          <w:rFonts w:hint="eastAsia" w:ascii="方正仿宋_GBK" w:hAnsi="方正仿宋_GBK" w:eastAsia="方正仿宋_GBK" w:cs="方正仿宋_GBK"/>
          <w:sz w:val="24"/>
          <w:szCs w:val="24"/>
        </w:rPr>
      </w:pPr>
    </w:p>
    <w:p>
      <w:pPr>
        <w:spacing w:line="480" w:lineRule="auto"/>
        <w:ind w:firstLine="3600" w:firstLineChars="15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w:t>
      </w:r>
      <w:r>
        <w:rPr>
          <w:rFonts w:hint="eastAsia" w:ascii="方正仿宋_GBK" w:hAnsi="方正仿宋_GBK" w:eastAsia="方正仿宋_GBK" w:cs="方正仿宋_GBK"/>
          <w:sz w:val="24"/>
          <w:szCs w:val="24"/>
          <w:lang w:val="en-US" w:eastAsia="zh-CN"/>
        </w:rPr>
        <w:t>名称</w:t>
      </w:r>
      <w:r>
        <w:rPr>
          <w:rFonts w:hint="eastAsia" w:ascii="方正仿宋_GBK" w:hAnsi="方正仿宋_GBK" w:eastAsia="方正仿宋_GBK" w:cs="方正仿宋_GBK"/>
          <w:sz w:val="24"/>
          <w:szCs w:val="24"/>
        </w:rPr>
        <w:t>（公章）</w:t>
      </w:r>
    </w:p>
    <w:p>
      <w:pPr>
        <w:spacing w:line="48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2024</w:t>
      </w:r>
      <w:r>
        <w:rPr>
          <w:rFonts w:hint="eastAsia" w:ascii="方正仿宋_GBK" w:hAnsi="方正仿宋_GBK" w:eastAsia="方正仿宋_GBK" w:cs="方正仿宋_GBK"/>
          <w:sz w:val="24"/>
          <w:szCs w:val="24"/>
        </w:rPr>
        <w:t>年   月   日</w:t>
      </w: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0" w:firstLineChars="200"/>
        <w:jc w:val="left"/>
        <w:rPr>
          <w:rFonts w:hint="eastAsia" w:ascii="方正仿宋_GBK" w:hAnsi="宋体" w:eastAsia="方正仿宋_GBK"/>
          <w:sz w:val="24"/>
          <w:szCs w:val="24"/>
          <w:lang w:val="en-US" w:eastAsia="zh-CN"/>
        </w:rPr>
      </w:pPr>
    </w:p>
    <w:p>
      <w:pPr>
        <w:widowControl/>
        <w:numPr>
          <w:ilvl w:val="0"/>
          <w:numId w:val="0"/>
        </w:numPr>
        <w:spacing w:line="400" w:lineRule="exact"/>
        <w:ind w:firstLine="482" w:firstLineChars="200"/>
        <w:jc w:val="left"/>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（九）</w:t>
      </w:r>
      <w:r>
        <w:rPr>
          <w:rFonts w:hint="eastAsia" w:ascii="方正仿宋_GBK" w:hAnsi="宋体" w:eastAsia="方正仿宋_GBK"/>
          <w:b/>
          <w:bCs/>
          <w:sz w:val="24"/>
          <w:szCs w:val="24"/>
        </w:rPr>
        <w:t>特定资格条件证书或证明</w:t>
      </w:r>
      <w:r>
        <w:rPr>
          <w:rFonts w:hint="eastAsia" w:ascii="方正仿宋_GBK" w:hAnsi="宋体" w:eastAsia="方正仿宋_GBK"/>
          <w:b/>
          <w:bCs/>
          <w:sz w:val="24"/>
          <w:szCs w:val="24"/>
          <w:lang w:val="en-US" w:eastAsia="zh-CN"/>
        </w:rPr>
        <w:t>文件。</w:t>
      </w:r>
    </w:p>
    <w:p>
      <w:pPr>
        <w:pStyle w:val="3"/>
        <w:adjustRightInd w:val="0"/>
        <w:snapToGrid w:val="0"/>
        <w:spacing w:before="0" w:after="0" w:line="400" w:lineRule="exact"/>
        <w:rPr>
          <w:rFonts w:hint="eastAsia" w:ascii="方正仿宋_GBK" w:hAnsi="宋体" w:eastAsia="方正仿宋_GBK"/>
          <w:sz w:val="24"/>
        </w:rPr>
      </w:pPr>
      <w:bookmarkStart w:id="188" w:name="_Toc2080"/>
      <w:bookmarkStart w:id="189" w:name="_Toc65660383"/>
      <w:bookmarkStart w:id="190" w:name="_Toc106034663"/>
      <w:bookmarkStart w:id="191" w:name="_Toc17010"/>
    </w:p>
    <w:p>
      <w:pPr>
        <w:snapToGrid w:val="0"/>
        <w:spacing w:line="400" w:lineRule="exact"/>
        <w:ind w:firstLine="480" w:firstLineChars="200"/>
        <w:rPr>
          <w:rFonts w:hint="eastAsia" w:ascii="方正仿宋_GBK" w:hAnsi="宋体" w:eastAsia="方正仿宋_GBK" w:cs="Times New Roman"/>
          <w:color w:val="auto"/>
          <w:sz w:val="24"/>
          <w:szCs w:val="24"/>
          <w:lang w:val="en-US" w:eastAsia="zh-CN"/>
        </w:rPr>
      </w:pPr>
      <w:bookmarkStart w:id="192" w:name="_GoBack"/>
      <w:r>
        <w:rPr>
          <w:rFonts w:hint="eastAsia" w:ascii="方正仿宋_GBK" w:hAnsi="宋体" w:eastAsia="方正仿宋_GBK" w:cs="Times New Roman"/>
          <w:color w:val="auto"/>
          <w:sz w:val="24"/>
          <w:szCs w:val="24"/>
          <w:lang w:val="en-US" w:eastAsia="zh-CN"/>
        </w:rPr>
        <w:t>1.在全国消毒产品网上备案信息服务平台有备案（提供截图）。</w:t>
      </w:r>
    </w:p>
    <w:p>
      <w:pPr>
        <w:snapToGrid w:val="0"/>
        <w:spacing w:line="400" w:lineRule="exact"/>
        <w:ind w:firstLine="480" w:firstLineChars="20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2.提供消毒产品企业生产许可证</w:t>
      </w:r>
    </w:p>
    <w:p>
      <w:pPr>
        <w:pStyle w:val="3"/>
        <w:adjustRightInd w:val="0"/>
        <w:snapToGrid w:val="0"/>
        <w:spacing w:before="0" w:after="0" w:line="400" w:lineRule="exact"/>
        <w:ind w:firstLine="723" w:firstLineChars="300"/>
        <w:rPr>
          <w:rFonts w:hint="eastAsia" w:ascii="方正仿宋_GBK" w:hAnsi="宋体" w:eastAsia="方正仿宋_GBK"/>
          <w:color w:val="auto"/>
          <w:sz w:val="24"/>
        </w:rPr>
      </w:pPr>
    </w:p>
    <w:bookmarkEnd w:id="192"/>
    <w:p>
      <w:pPr>
        <w:rPr>
          <w:rFonts w:hint="eastAsia"/>
        </w:rPr>
      </w:pPr>
    </w:p>
    <w:p>
      <w:pPr>
        <w:pStyle w:val="3"/>
        <w:adjustRightInd w:val="0"/>
        <w:snapToGrid w:val="0"/>
        <w:spacing w:before="0" w:after="0" w:line="400" w:lineRule="exact"/>
        <w:ind w:firstLine="723" w:firstLineChars="300"/>
        <w:rPr>
          <w:rFonts w:hint="eastAsia" w:ascii="方正仿宋_GBK" w:hAnsi="宋体" w:eastAsia="方正仿宋_GBK"/>
          <w:sz w:val="24"/>
          <w:szCs w:val="24"/>
        </w:rPr>
      </w:pPr>
      <w:r>
        <w:rPr>
          <w:rFonts w:hint="eastAsia" w:ascii="方正仿宋_GBK" w:hAnsi="宋体" w:eastAsia="方正仿宋_GBK"/>
          <w:sz w:val="24"/>
        </w:rPr>
        <w:t>五、</w:t>
      </w:r>
      <w:bookmarkEnd w:id="185"/>
      <w:bookmarkEnd w:id="186"/>
      <w:bookmarkEnd w:id="187"/>
      <w:r>
        <w:rPr>
          <w:rFonts w:hint="eastAsia" w:ascii="方正仿宋_GBK" w:hAnsi="宋体" w:eastAsia="方正仿宋_GBK"/>
          <w:sz w:val="24"/>
        </w:rPr>
        <w:t>其他资料</w:t>
      </w:r>
      <w:bookmarkEnd w:id="188"/>
      <w:bookmarkEnd w:id="189"/>
      <w:bookmarkEnd w:id="190"/>
      <w:bookmarkEnd w:id="191"/>
    </w:p>
    <w:p>
      <w:pPr>
        <w:spacing w:line="400" w:lineRule="exact"/>
        <w:ind w:firstLine="482" w:firstLineChars="200"/>
        <w:rPr>
          <w:rFonts w:hint="eastAsia" w:ascii="方正仿宋_GBK" w:hAnsi="宋体" w:eastAsia="方正仿宋_GBK"/>
          <w:b/>
          <w:bCs/>
          <w:sz w:val="24"/>
          <w:szCs w:val="24"/>
          <w:lang w:eastAsia="zh-CN"/>
        </w:rPr>
      </w:pPr>
      <w:r>
        <w:rPr>
          <w:rFonts w:hint="eastAsia" w:ascii="方正仿宋_GBK" w:hAnsi="宋体" w:eastAsia="方正仿宋_GBK"/>
          <w:b/>
          <w:bCs/>
          <w:sz w:val="24"/>
          <w:szCs w:val="24"/>
        </w:rPr>
        <w:t>（一）</w:t>
      </w:r>
      <w:r>
        <w:rPr>
          <w:rFonts w:hint="eastAsia" w:ascii="方正仿宋_GBK" w:hAnsi="宋体" w:eastAsia="方正仿宋_GBK"/>
          <w:b/>
          <w:bCs/>
          <w:sz w:val="24"/>
          <w:szCs w:val="24"/>
          <w:lang w:val="en-US" w:eastAsia="zh-CN"/>
        </w:rPr>
        <w:t>报名表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项目名称：</w:t>
      </w:r>
    </w:p>
    <w:p>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包号：</w:t>
      </w:r>
    </w:p>
    <w:tbl>
      <w:tblPr>
        <w:tblStyle w:val="57"/>
        <w:tblW w:w="104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9"/>
        <w:gridCol w:w="1044"/>
        <w:gridCol w:w="989"/>
        <w:gridCol w:w="948"/>
        <w:gridCol w:w="874"/>
        <w:gridCol w:w="643"/>
        <w:gridCol w:w="980"/>
        <w:gridCol w:w="1135"/>
        <w:gridCol w:w="816"/>
        <w:gridCol w:w="969"/>
        <w:gridCol w:w="792"/>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44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序号</w:t>
            </w:r>
          </w:p>
        </w:tc>
        <w:tc>
          <w:tcPr>
            <w:tcW w:w="104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产品注册证名称</w:t>
            </w:r>
          </w:p>
        </w:tc>
        <w:tc>
          <w:tcPr>
            <w:tcW w:w="98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产品国家唯一编码（27位）</w:t>
            </w:r>
          </w:p>
        </w:tc>
        <w:tc>
          <w:tcPr>
            <w:tcW w:w="94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注册证号</w:t>
            </w:r>
          </w:p>
        </w:tc>
        <w:tc>
          <w:tcPr>
            <w:tcW w:w="87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规格/型号</w:t>
            </w:r>
          </w:p>
        </w:tc>
        <w:tc>
          <w:tcPr>
            <w:tcW w:w="64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包装信息</w:t>
            </w:r>
          </w:p>
        </w:tc>
        <w:tc>
          <w:tcPr>
            <w:tcW w:w="98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生产厂家</w:t>
            </w:r>
          </w:p>
        </w:tc>
        <w:tc>
          <w:tcPr>
            <w:tcW w:w="113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产品药交所挂网编码</w:t>
            </w:r>
          </w:p>
        </w:tc>
        <w:tc>
          <w:tcPr>
            <w:tcW w:w="81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药交所交易参考价</w:t>
            </w:r>
          </w:p>
        </w:tc>
        <w:tc>
          <w:tcPr>
            <w:tcW w:w="96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sz w:val="18"/>
                <w:szCs w:val="18"/>
                <w:u w:val="none"/>
                <w:lang w:val="en-US" w:eastAsia="zh-CN"/>
              </w:rPr>
              <w:t>本公司在重庆市内二级及以上医院销售的最低价</w:t>
            </w:r>
          </w:p>
        </w:tc>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第</w:t>
            </w:r>
            <w:r>
              <w:rPr>
                <w:rFonts w:hint="eastAsia" w:ascii="方正仿宋_GBK" w:hAnsi="方正仿宋_GBK" w:eastAsia="方正仿宋_GBK" w:cs="方正仿宋_GBK"/>
                <w:i w:val="0"/>
                <w:iCs w:val="0"/>
                <w:color w:val="000000"/>
                <w:sz w:val="18"/>
                <w:szCs w:val="18"/>
                <w:u w:val="single"/>
                <w:lang w:val="en-US" w:eastAsia="zh-CN"/>
              </w:rPr>
              <w:t xml:space="preserve">    </w:t>
            </w:r>
            <w:r>
              <w:rPr>
                <w:rFonts w:hint="eastAsia" w:ascii="方正仿宋_GBK" w:hAnsi="方正仿宋_GBK" w:eastAsia="方正仿宋_GBK" w:cs="方正仿宋_GBK"/>
                <w:i w:val="0"/>
                <w:iCs w:val="0"/>
                <w:color w:val="000000"/>
                <w:sz w:val="18"/>
                <w:szCs w:val="18"/>
                <w:u w:val="none"/>
                <w:lang w:val="en-US" w:eastAsia="zh-CN"/>
              </w:rPr>
              <w:t>次报价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449"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104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989"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94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87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64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98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113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81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969"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药交所交易报价（元）</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0"/>
                <w:sz w:val="18"/>
                <w:szCs w:val="18"/>
                <w:u w:val="none"/>
                <w:lang w:val="en-US" w:eastAsia="zh-CN" w:bidi="ar"/>
              </w:rPr>
              <w:t>非药交所交易报价（元）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lang w:val="en-US" w:eastAsia="zh-CN"/>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报名表不填写</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报名表不填写</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报名表不填写</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报名表不填写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报名表不填写</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报名表不填写</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报名表不填写</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报名表不填写</w:t>
            </w:r>
          </w:p>
        </w:tc>
      </w:tr>
    </w:tbl>
    <w:p>
      <w:pPr>
        <w:snapToGrid w:val="0"/>
        <w:spacing w:line="500" w:lineRule="exact"/>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注：1.</w:t>
      </w:r>
      <w:r>
        <w:rPr>
          <w:rFonts w:hint="eastAsia" w:ascii="方正仿宋_GBK" w:hAnsi="宋体" w:eastAsia="方正仿宋_GBK"/>
          <w:color w:val="auto"/>
          <w:sz w:val="24"/>
          <w:szCs w:val="28"/>
          <w:lang w:val="en-US" w:eastAsia="zh-CN"/>
        </w:rPr>
        <w:t>遴选参与人</w:t>
      </w:r>
      <w:r>
        <w:rPr>
          <w:rFonts w:hint="eastAsia" w:ascii="方正仿宋_GBK" w:hAnsi="宋体" w:eastAsia="方正仿宋_GBK"/>
          <w:color w:val="auto"/>
          <w:sz w:val="24"/>
          <w:szCs w:val="28"/>
        </w:rPr>
        <w:t>应完整填写本表</w:t>
      </w:r>
      <w:r>
        <w:rPr>
          <w:rFonts w:hint="eastAsia" w:ascii="方正仿宋_GBK" w:hAnsi="宋体" w:eastAsia="方正仿宋_GBK"/>
          <w:color w:val="auto"/>
          <w:sz w:val="24"/>
          <w:szCs w:val="28"/>
          <w:lang w:eastAsia="zh-CN"/>
        </w:rPr>
        <w:t>，</w:t>
      </w:r>
      <w:r>
        <w:rPr>
          <w:rFonts w:hint="eastAsia" w:ascii="方正仿宋_GBK" w:hAnsi="宋体" w:eastAsia="方正仿宋_GBK"/>
          <w:color w:val="auto"/>
          <w:sz w:val="24"/>
          <w:szCs w:val="28"/>
          <w:lang w:val="en-US" w:eastAsia="zh-CN"/>
        </w:rPr>
        <w:t>在报名现场将纸质版提交给采购办工作人员，电子word版发遴选人邮箱158129132@qq.com</w:t>
      </w:r>
      <w:r>
        <w:rPr>
          <w:rFonts w:hint="eastAsia" w:ascii="方正仿宋_GBK" w:hAnsi="宋体" w:eastAsia="方正仿宋_GBK"/>
          <w:color w:val="auto"/>
          <w:sz w:val="24"/>
          <w:szCs w:val="28"/>
        </w:rPr>
        <w:t>。</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37"/>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 xml:space="preserve">  </w:t>
      </w:r>
      <w:r>
        <w:rPr>
          <w:rFonts w:hint="eastAsia" w:ascii="方正仿宋_GBK" w:hAnsi="宋体" w:eastAsia="方正仿宋_GBK"/>
          <w:sz w:val="24"/>
          <w:szCs w:val="24"/>
          <w:lang w:val="en-US" w:eastAsia="zh-CN"/>
        </w:rPr>
        <w:t>遴选参与人</w:t>
      </w:r>
      <w:r>
        <w:rPr>
          <w:rFonts w:hint="eastAsia" w:ascii="方正仿宋_GBK" w:hAnsi="宋体" w:eastAsia="方正仿宋_GBK"/>
          <w:sz w:val="24"/>
          <w:szCs w:val="24"/>
        </w:rPr>
        <w:t>名称（公章）：</w:t>
      </w:r>
    </w:p>
    <w:p>
      <w:pPr>
        <w:tabs>
          <w:tab w:val="left" w:pos="6300"/>
        </w:tabs>
        <w:snapToGrid w:val="0"/>
        <w:spacing w:line="400" w:lineRule="exact"/>
        <w:ind w:firstLine="6000" w:firstLineChars="2500"/>
        <w:jc w:val="left"/>
        <w:rPr>
          <w:rFonts w:hint="eastAsia" w:ascii="方正仿宋_GBK" w:hAnsi="宋体" w:eastAsia="方正仿宋_GBK"/>
          <w:sz w:val="24"/>
          <w:szCs w:val="24"/>
        </w:rPr>
      </w:pPr>
      <w:r>
        <w:rPr>
          <w:rFonts w:hint="eastAsia" w:ascii="方正仿宋_GBK" w:hAnsi="宋体" w:eastAsia="方正仿宋_GBK"/>
          <w:sz w:val="24"/>
          <w:szCs w:val="24"/>
        </w:rPr>
        <w:t>年     月    日</w:t>
      </w:r>
    </w:p>
    <w:p>
      <w:pPr>
        <w:tabs>
          <w:tab w:val="left" w:pos="6300"/>
        </w:tabs>
        <w:snapToGrid w:val="0"/>
        <w:spacing w:line="400" w:lineRule="exact"/>
        <w:jc w:val="left"/>
        <w:rPr>
          <w:rFonts w:hint="eastAsia" w:ascii="方正仿宋_GBK" w:hAnsi="宋体" w:eastAsia="方正仿宋_GBK"/>
          <w:sz w:val="24"/>
          <w:szCs w:val="24"/>
        </w:rPr>
      </w:pPr>
    </w:p>
    <w:p>
      <w:pPr>
        <w:tabs>
          <w:tab w:val="left" w:pos="6300"/>
        </w:tabs>
        <w:snapToGrid w:val="0"/>
        <w:spacing w:line="400" w:lineRule="exact"/>
        <w:ind w:firstLine="480" w:firstLineChars="200"/>
        <w:jc w:val="left"/>
        <w:rPr>
          <w:rFonts w:hint="eastAsia" w:ascii="方正仿宋_GBK" w:hAnsi="宋体" w:eastAsia="方正仿宋_GBK"/>
          <w:sz w:val="24"/>
          <w:szCs w:val="24"/>
        </w:rPr>
      </w:pPr>
    </w:p>
    <w:p>
      <w:pPr>
        <w:spacing w:line="360" w:lineRule="auto"/>
        <w:jc w:val="both"/>
        <w:rPr>
          <w:rFonts w:hint="eastAsia" w:ascii="方正仿宋_GBK" w:hAnsi="宋体" w:eastAsia="方正仿宋_GBK"/>
          <w:sz w:val="24"/>
          <w:szCs w:val="24"/>
        </w:rPr>
      </w:pPr>
    </w:p>
    <w:p>
      <w:pPr>
        <w:spacing w:line="360" w:lineRule="auto"/>
        <w:ind w:firstLine="562" w:firstLineChars="200"/>
        <w:jc w:val="center"/>
        <w:rPr>
          <w:rFonts w:hint="eastAsia" w:ascii="方正仿宋_GBK" w:hAnsi="仿宋" w:eastAsia="方正仿宋_GBK" w:cs="Times New Roman"/>
          <w:b/>
          <w:bCs/>
        </w:rPr>
      </w:pPr>
      <w:r>
        <w:rPr>
          <w:rFonts w:hint="eastAsia" w:ascii="方正仿宋_GBK" w:hAnsi="仿宋" w:eastAsia="方正仿宋_GBK" w:cs="Times New Roman"/>
          <w:b/>
          <w:bCs/>
        </w:rPr>
        <w:t>（</w:t>
      </w:r>
      <w:r>
        <w:rPr>
          <w:rFonts w:hint="eastAsia" w:ascii="方正仿宋_GBK" w:hAnsi="仿宋" w:eastAsia="方正仿宋_GBK" w:cs="Times New Roman"/>
          <w:b/>
          <w:bCs/>
          <w:lang w:val="en-US" w:eastAsia="zh-CN"/>
        </w:rPr>
        <w:t>遴选文件</w:t>
      </w:r>
      <w:r>
        <w:rPr>
          <w:rFonts w:hint="eastAsia" w:ascii="方正仿宋_GBK" w:hAnsi="仿宋" w:eastAsia="方正仿宋_GBK" w:cs="Times New Roman"/>
          <w:b/>
          <w:bCs/>
        </w:rPr>
        <w:t>结束）</w:t>
      </w:r>
    </w:p>
    <w:sectPr>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91BAA6-195B-4267-BDD7-FBE6C18B99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2601732-52EA-4A9B-A1DF-F3782EB4C56B}"/>
  </w:font>
  <w:font w:name="Arial">
    <w:panose1 w:val="020B0604020202020204"/>
    <w:charset w:val="00"/>
    <w:family w:val="swiss"/>
    <w:pitch w:val="default"/>
    <w:sig w:usb0="E0002EFF" w:usb1="C000785B" w:usb2="00000009" w:usb3="00000000" w:csb0="400001FF" w:csb1="FFFF0000"/>
    <w:embedRegular r:id="rId3" w:fontKey="{95B87F40-8FB0-4856-9D52-1729CD2EA667}"/>
  </w:font>
  <w:font w:name="PMingLiU">
    <w:altName w:val="PMingLiU-ExtB"/>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4" w:fontKey="{D6C36654-E0E6-42AD-B6A8-E88F0213788E}"/>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3"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5" w:fontKey="{9FE3C207-1C67-4FA0-B9F1-77508261E19B}"/>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文鼎粗黑">
    <w:altName w:val="黑体"/>
    <w:panose1 w:val="020B0609010101010101"/>
    <w:charset w:val="86"/>
    <w:family w:val="modern"/>
    <w:pitch w:val="default"/>
    <w:sig w:usb0="00000001" w:usb1="080E0000" w:usb2="00000010" w:usb3="00000000" w:csb0="00040000" w:csb1="00000000"/>
  </w:font>
  <w:font w:name="方正仿宋_GBK">
    <w:panose1 w:val="03000509000000000000"/>
    <w:charset w:val="86"/>
    <w:family w:val="auto"/>
    <w:pitch w:val="default"/>
    <w:sig w:usb0="00000001" w:usb1="080E0000" w:usb2="00000000" w:usb3="00000000" w:csb0="00040000" w:csb1="00000000"/>
    <w:embedRegular r:id="rId6" w:fontKey="{80D1A223-91F0-4B0E-94AD-86A102C1FA3D}"/>
  </w:font>
  <w:font w:name="方正黑体_GBK">
    <w:panose1 w:val="03000509000000000000"/>
    <w:charset w:val="86"/>
    <w:family w:val="script"/>
    <w:pitch w:val="default"/>
    <w:sig w:usb0="00000001" w:usb1="080E0000" w:usb2="00000000" w:usb3="00000000" w:csb0="00040000" w:csb1="00000000"/>
    <w:embedRegular r:id="rId7" w:fontKey="{61F69F8A-1D43-460A-99C4-D27B1D37A0C5}"/>
  </w:font>
  <w:font w:name="方正小标宋_GBK">
    <w:panose1 w:val="03000509000000000000"/>
    <w:charset w:val="86"/>
    <w:family w:val="script"/>
    <w:pitch w:val="default"/>
    <w:sig w:usb0="00000001" w:usb1="080E0000" w:usb2="00000000" w:usb3="00000000" w:csb0="00040000" w:csb1="00000000"/>
    <w:embedRegular r:id="rId8" w:fontKey="{8D6E7FA8-756F-47F7-9E33-D0F71A0C3F42}"/>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6dK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VLp0ryQEAAJoDAAAOAAAAAAAAAAEAIAAAAB4BAABkcnMvZTJvRG9j&#10;LnhtbFBLBQYAAAAABgAGAFkBAABZBQAAAAA=&#10;">
              <v:fill on="f" focussize="0,0"/>
              <v:stroke on="f"/>
              <v:imagedata o:title=""/>
              <o:lock v:ext="edit" aspectratio="f"/>
              <v:textbox inset="0mm,0mm,0mm,0mm" style="mso-fit-shape-to-text:t;">
                <w:txbxContent>
                  <w:p>
                    <w:pPr>
                      <w:pStyle w:val="3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TMaMl3gEAAL8DAAAOAAAAAAAA&#10;AAEAIAAAAB4BAABkcnMvZTJvRG9jLnhtbFBLBQYAAAAABgAGAFkBAABuBQAAAAA=&#10;">
              <v:fill on="f" focussize="0,0"/>
              <v:stroke on="f"/>
              <v:imagedata o:title=""/>
              <o:lock v:ext="edit" aspectratio="f"/>
              <v:textbox inset="0mm,0mm,0mm,0mm" style="mso-fit-shape-to-text:t;">
                <w:txbxContent>
                  <w:p>
                    <w:pPr>
                      <w:pStyle w:val="35"/>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lang w:val="en-US" w:eastAsia="zh-CN"/>
      </w:rPr>
      <w:t>重庆市公共卫生医疗救治中心</w:t>
    </w:r>
    <w:r>
      <w:rPr>
        <w:rFonts w:hint="eastAsia" w:ascii="方正仿宋_GBK" w:eastAsia="方正仿宋_GBK"/>
        <w:sz w:val="21"/>
        <w:szCs w:val="21"/>
      </w:rPr>
      <w:t xml:space="preserve">                               </w:t>
    </w:r>
    <w:r>
      <w:rPr>
        <w:rFonts w:hint="eastAsia" w:ascii="方正仿宋_GBK" w:eastAsia="方正仿宋_GBK"/>
        <w:sz w:val="21"/>
        <w:szCs w:val="21"/>
        <w:lang w:val="en-US" w:eastAsia="zh-CN"/>
      </w:rPr>
      <w:t>医用试剂耗材</w:t>
    </w:r>
    <w:r>
      <w:rPr>
        <w:rFonts w:hint="eastAsia" w:ascii="方正仿宋_GBK" w:eastAsia="方正仿宋_GBK"/>
        <w:sz w:val="21"/>
        <w:szCs w:val="21"/>
        <w:lang w:eastAsia="zh-CN"/>
      </w:rPr>
      <w:t>遴选</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A9986"/>
    <w:multiLevelType w:val="singleLevel"/>
    <w:tmpl w:val="8B3A9986"/>
    <w:lvl w:ilvl="0" w:tentative="0">
      <w:start w:val="1"/>
      <w:numFmt w:val="chineseCounting"/>
      <w:suff w:val="nothing"/>
      <w:lvlText w:val="%1、"/>
      <w:lvlJc w:val="left"/>
      <w:rPr>
        <w:rFonts w:hint="eastAsia"/>
      </w:rPr>
    </w:lvl>
  </w:abstractNum>
  <w:abstractNum w:abstractNumId="1">
    <w:nsid w:val="D9D587DA"/>
    <w:multiLevelType w:val="singleLevel"/>
    <w:tmpl w:val="D9D587DA"/>
    <w:lvl w:ilvl="0" w:tentative="0">
      <w:start w:val="5"/>
      <w:numFmt w:val="chineseCounting"/>
      <w:suff w:val="nothing"/>
      <w:lvlText w:val="（%1）"/>
      <w:lvlJc w:val="left"/>
      <w:rPr>
        <w:rFonts w:hint="eastAsia"/>
      </w:rPr>
    </w:lvl>
  </w:abstractNum>
  <w:abstractNum w:abstractNumId="2">
    <w:nsid w:val="DC62B398"/>
    <w:multiLevelType w:val="singleLevel"/>
    <w:tmpl w:val="DC62B398"/>
    <w:lvl w:ilvl="0" w:tentative="0">
      <w:start w:val="1"/>
      <w:numFmt w:val="chineseCounting"/>
      <w:suff w:val="nothing"/>
      <w:lvlText w:val="%1、"/>
      <w:lvlJc w:val="left"/>
      <w:rPr>
        <w:rFonts w:hint="eastAsia"/>
      </w:rPr>
    </w:lvl>
  </w:abstractNum>
  <w:abstractNum w:abstractNumId="3">
    <w:nsid w:val="00000009"/>
    <w:multiLevelType w:val="multilevel"/>
    <w:tmpl w:val="00000009"/>
    <w:lvl w:ilvl="0" w:tentative="0">
      <w:start w:val="1"/>
      <w:numFmt w:val="upperLetter"/>
      <w:pStyle w:val="14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9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8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224"/>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21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15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E63F877"/>
    <w:multiLevelType w:val="singleLevel"/>
    <w:tmpl w:val="5E63F877"/>
    <w:lvl w:ilvl="0" w:tentative="0">
      <w:start w:val="2"/>
      <w:numFmt w:val="chineseCounting"/>
      <w:suff w:val="space"/>
      <w:lvlText w:val="第%1篇"/>
      <w:lvlJc w:val="left"/>
      <w:rPr>
        <w:rFonts w:hint="eastAsia"/>
      </w:rPr>
    </w:lvl>
  </w:abstractNum>
  <w:abstractNum w:abstractNumId="16">
    <w:nsid w:val="7B354AC2"/>
    <w:multiLevelType w:val="singleLevel"/>
    <w:tmpl w:val="7B354AC2"/>
    <w:lvl w:ilvl="0" w:tentative="0">
      <w:start w:val="1"/>
      <w:numFmt w:val="decimal"/>
      <w:suff w:val="nothing"/>
      <w:lvlText w:val="%1．"/>
      <w:lvlJc w:val="left"/>
      <w:pPr>
        <w:ind w:left="0" w:firstLine="400"/>
      </w:pPr>
      <w:rPr>
        <w:rFonts w:hint="default"/>
      </w:rPr>
    </w:lvl>
  </w:abstractNum>
  <w:num w:numId="1">
    <w:abstractNumId w:val="11"/>
  </w:num>
  <w:num w:numId="2">
    <w:abstractNumId w:val="8"/>
  </w:num>
  <w:num w:numId="3">
    <w:abstractNumId w:val="6"/>
  </w:num>
  <w:num w:numId="4">
    <w:abstractNumId w:val="12"/>
  </w:num>
  <w:num w:numId="5">
    <w:abstractNumId w:val="3"/>
  </w:num>
  <w:num w:numId="6">
    <w:abstractNumId w:val="14"/>
  </w:num>
  <w:num w:numId="7">
    <w:abstractNumId w:val="5"/>
  </w:num>
  <w:num w:numId="8">
    <w:abstractNumId w:val="7"/>
  </w:num>
  <w:num w:numId="9">
    <w:abstractNumId w:val="4"/>
  </w:num>
  <w:num w:numId="10">
    <w:abstractNumId w:val="13"/>
  </w:num>
  <w:num w:numId="11">
    <w:abstractNumId w:val="9"/>
  </w:num>
  <w:num w:numId="12">
    <w:abstractNumId w:val="10"/>
  </w:num>
  <w:num w:numId="13">
    <w:abstractNumId w:val="15"/>
  </w:num>
  <w:num w:numId="14">
    <w:abstractNumId w:val="2"/>
  </w:num>
  <w:num w:numId="15">
    <w:abstractNumId w:val="16"/>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OTU2ZDkxMGY3ZmZmMjdiMWFjYzMyMDBhZDE0YTcifQ=="/>
  </w:docVars>
  <w:rsids>
    <w:rsidRoot w:val="00172A27"/>
    <w:rsid w:val="00002EAF"/>
    <w:rsid w:val="000040DE"/>
    <w:rsid w:val="00005A02"/>
    <w:rsid w:val="00015A2E"/>
    <w:rsid w:val="00016B79"/>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15C6"/>
    <w:rsid w:val="000D23F5"/>
    <w:rsid w:val="000D40BA"/>
    <w:rsid w:val="000E3259"/>
    <w:rsid w:val="000F3752"/>
    <w:rsid w:val="000F48FD"/>
    <w:rsid w:val="000F511B"/>
    <w:rsid w:val="000F5ACE"/>
    <w:rsid w:val="000F7DBF"/>
    <w:rsid w:val="00100639"/>
    <w:rsid w:val="00103DA9"/>
    <w:rsid w:val="00103DDC"/>
    <w:rsid w:val="0010418E"/>
    <w:rsid w:val="001077D3"/>
    <w:rsid w:val="001122C5"/>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108F"/>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05E1"/>
    <w:rsid w:val="00211874"/>
    <w:rsid w:val="00211A92"/>
    <w:rsid w:val="0022065B"/>
    <w:rsid w:val="00222097"/>
    <w:rsid w:val="0022517B"/>
    <w:rsid w:val="00225B78"/>
    <w:rsid w:val="00227BA9"/>
    <w:rsid w:val="00231797"/>
    <w:rsid w:val="00235F8F"/>
    <w:rsid w:val="00237759"/>
    <w:rsid w:val="0024359D"/>
    <w:rsid w:val="00244E68"/>
    <w:rsid w:val="002539DF"/>
    <w:rsid w:val="00263F49"/>
    <w:rsid w:val="002643C1"/>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4C46"/>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19F5"/>
    <w:rsid w:val="003B2501"/>
    <w:rsid w:val="003B7B71"/>
    <w:rsid w:val="003C0A38"/>
    <w:rsid w:val="003D0E0A"/>
    <w:rsid w:val="003D1569"/>
    <w:rsid w:val="003E1F8A"/>
    <w:rsid w:val="003E4727"/>
    <w:rsid w:val="003E5324"/>
    <w:rsid w:val="003E5E67"/>
    <w:rsid w:val="00402B32"/>
    <w:rsid w:val="004044EE"/>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37C6"/>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295A"/>
    <w:rsid w:val="005B7775"/>
    <w:rsid w:val="005C0014"/>
    <w:rsid w:val="005C2924"/>
    <w:rsid w:val="005C42AC"/>
    <w:rsid w:val="005C4F84"/>
    <w:rsid w:val="005C5383"/>
    <w:rsid w:val="005C7237"/>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5262"/>
    <w:rsid w:val="00627DD2"/>
    <w:rsid w:val="00635B4B"/>
    <w:rsid w:val="00640026"/>
    <w:rsid w:val="006414B7"/>
    <w:rsid w:val="00654A48"/>
    <w:rsid w:val="006552FD"/>
    <w:rsid w:val="0065651B"/>
    <w:rsid w:val="00664607"/>
    <w:rsid w:val="0066468B"/>
    <w:rsid w:val="00670089"/>
    <w:rsid w:val="00670560"/>
    <w:rsid w:val="006809DA"/>
    <w:rsid w:val="00680AE4"/>
    <w:rsid w:val="00684E51"/>
    <w:rsid w:val="0069086A"/>
    <w:rsid w:val="00695990"/>
    <w:rsid w:val="0069635B"/>
    <w:rsid w:val="006A100B"/>
    <w:rsid w:val="006A143A"/>
    <w:rsid w:val="006A278D"/>
    <w:rsid w:val="006A3285"/>
    <w:rsid w:val="006A4743"/>
    <w:rsid w:val="006A55C3"/>
    <w:rsid w:val="006B0048"/>
    <w:rsid w:val="006B17C8"/>
    <w:rsid w:val="006B243E"/>
    <w:rsid w:val="006B5E7E"/>
    <w:rsid w:val="006B72DE"/>
    <w:rsid w:val="006C4BA5"/>
    <w:rsid w:val="006C5FC1"/>
    <w:rsid w:val="006D44E1"/>
    <w:rsid w:val="006D552C"/>
    <w:rsid w:val="006E21FA"/>
    <w:rsid w:val="006E6952"/>
    <w:rsid w:val="006F03F0"/>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298C"/>
    <w:rsid w:val="007E30A9"/>
    <w:rsid w:val="007E3989"/>
    <w:rsid w:val="007E64BA"/>
    <w:rsid w:val="007F2295"/>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ACE"/>
    <w:rsid w:val="00854BF8"/>
    <w:rsid w:val="0085550A"/>
    <w:rsid w:val="0086105E"/>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66B8"/>
    <w:rsid w:val="008F00E5"/>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73FB8"/>
    <w:rsid w:val="00980037"/>
    <w:rsid w:val="009821C6"/>
    <w:rsid w:val="00983B43"/>
    <w:rsid w:val="009935C9"/>
    <w:rsid w:val="00996D2C"/>
    <w:rsid w:val="009A070C"/>
    <w:rsid w:val="009B6D65"/>
    <w:rsid w:val="009C032D"/>
    <w:rsid w:val="009C3034"/>
    <w:rsid w:val="009C40F0"/>
    <w:rsid w:val="009C4958"/>
    <w:rsid w:val="009C7326"/>
    <w:rsid w:val="009D01D6"/>
    <w:rsid w:val="009D2934"/>
    <w:rsid w:val="009D6931"/>
    <w:rsid w:val="009E1F06"/>
    <w:rsid w:val="009E2AF3"/>
    <w:rsid w:val="009E737D"/>
    <w:rsid w:val="009E749B"/>
    <w:rsid w:val="009F3B26"/>
    <w:rsid w:val="009F3FE9"/>
    <w:rsid w:val="009F4390"/>
    <w:rsid w:val="009F5335"/>
    <w:rsid w:val="009F5682"/>
    <w:rsid w:val="00A03977"/>
    <w:rsid w:val="00A04BC7"/>
    <w:rsid w:val="00A050D4"/>
    <w:rsid w:val="00A056BA"/>
    <w:rsid w:val="00A065B8"/>
    <w:rsid w:val="00A16C2A"/>
    <w:rsid w:val="00A26FF7"/>
    <w:rsid w:val="00A30B50"/>
    <w:rsid w:val="00A3107D"/>
    <w:rsid w:val="00A330D4"/>
    <w:rsid w:val="00A35338"/>
    <w:rsid w:val="00A417D7"/>
    <w:rsid w:val="00A445DC"/>
    <w:rsid w:val="00A44BEA"/>
    <w:rsid w:val="00A527E2"/>
    <w:rsid w:val="00A553F3"/>
    <w:rsid w:val="00A575D9"/>
    <w:rsid w:val="00A57A7E"/>
    <w:rsid w:val="00A60C8A"/>
    <w:rsid w:val="00A66DEB"/>
    <w:rsid w:val="00A67DFB"/>
    <w:rsid w:val="00A67FC1"/>
    <w:rsid w:val="00A711C6"/>
    <w:rsid w:val="00A7358D"/>
    <w:rsid w:val="00A75ABC"/>
    <w:rsid w:val="00A7737E"/>
    <w:rsid w:val="00A77D3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7114"/>
    <w:rsid w:val="00B702D7"/>
    <w:rsid w:val="00B71C3A"/>
    <w:rsid w:val="00B75449"/>
    <w:rsid w:val="00B75F36"/>
    <w:rsid w:val="00B823F6"/>
    <w:rsid w:val="00B83831"/>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01161"/>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2F47"/>
    <w:rsid w:val="00CF329B"/>
    <w:rsid w:val="00CF597A"/>
    <w:rsid w:val="00D0319A"/>
    <w:rsid w:val="00D032D5"/>
    <w:rsid w:val="00D05BAA"/>
    <w:rsid w:val="00D07FB9"/>
    <w:rsid w:val="00D10112"/>
    <w:rsid w:val="00D121B8"/>
    <w:rsid w:val="00D13B7A"/>
    <w:rsid w:val="00D22C4B"/>
    <w:rsid w:val="00D230C7"/>
    <w:rsid w:val="00D235DF"/>
    <w:rsid w:val="00D23E7D"/>
    <w:rsid w:val="00D2405F"/>
    <w:rsid w:val="00D24905"/>
    <w:rsid w:val="00D25FE3"/>
    <w:rsid w:val="00D30C7F"/>
    <w:rsid w:val="00D35D2A"/>
    <w:rsid w:val="00D41BA9"/>
    <w:rsid w:val="00D456F3"/>
    <w:rsid w:val="00D46250"/>
    <w:rsid w:val="00D52376"/>
    <w:rsid w:val="00D54CA1"/>
    <w:rsid w:val="00D57B9E"/>
    <w:rsid w:val="00D60F92"/>
    <w:rsid w:val="00D612C2"/>
    <w:rsid w:val="00D64080"/>
    <w:rsid w:val="00D66A2D"/>
    <w:rsid w:val="00D745E0"/>
    <w:rsid w:val="00D74CF9"/>
    <w:rsid w:val="00D76AA3"/>
    <w:rsid w:val="00D80604"/>
    <w:rsid w:val="00D858F8"/>
    <w:rsid w:val="00D86212"/>
    <w:rsid w:val="00D91FE4"/>
    <w:rsid w:val="00D9460E"/>
    <w:rsid w:val="00D952B8"/>
    <w:rsid w:val="00D95411"/>
    <w:rsid w:val="00DA086B"/>
    <w:rsid w:val="00DA0B92"/>
    <w:rsid w:val="00DA5225"/>
    <w:rsid w:val="00DA565F"/>
    <w:rsid w:val="00DA5E46"/>
    <w:rsid w:val="00DA7E05"/>
    <w:rsid w:val="00DB1007"/>
    <w:rsid w:val="00DB4794"/>
    <w:rsid w:val="00DB4BDE"/>
    <w:rsid w:val="00DB5457"/>
    <w:rsid w:val="00DB5C3E"/>
    <w:rsid w:val="00DB628E"/>
    <w:rsid w:val="00DD1761"/>
    <w:rsid w:val="00DD66DC"/>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339E"/>
    <w:rsid w:val="00E2709C"/>
    <w:rsid w:val="00E308E8"/>
    <w:rsid w:val="00E3245B"/>
    <w:rsid w:val="00E34DF5"/>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66F31"/>
    <w:rsid w:val="00F7213B"/>
    <w:rsid w:val="00F725B2"/>
    <w:rsid w:val="00F7298D"/>
    <w:rsid w:val="00F7750A"/>
    <w:rsid w:val="00F80006"/>
    <w:rsid w:val="00F80084"/>
    <w:rsid w:val="00F81663"/>
    <w:rsid w:val="00F85A30"/>
    <w:rsid w:val="00F92045"/>
    <w:rsid w:val="00F95676"/>
    <w:rsid w:val="00F96A73"/>
    <w:rsid w:val="00FA0979"/>
    <w:rsid w:val="00FA5828"/>
    <w:rsid w:val="00FB3FC5"/>
    <w:rsid w:val="00FB4BA6"/>
    <w:rsid w:val="00FC3EBE"/>
    <w:rsid w:val="00FC66C2"/>
    <w:rsid w:val="00FC6F58"/>
    <w:rsid w:val="00FC6FA8"/>
    <w:rsid w:val="00FD2470"/>
    <w:rsid w:val="00FD26B5"/>
    <w:rsid w:val="00FD5823"/>
    <w:rsid w:val="00FE1B42"/>
    <w:rsid w:val="00FE1C27"/>
    <w:rsid w:val="00FE215B"/>
    <w:rsid w:val="00FE5C31"/>
    <w:rsid w:val="00FE68B1"/>
    <w:rsid w:val="00FF25BA"/>
    <w:rsid w:val="00FF3BC9"/>
    <w:rsid w:val="00FF748B"/>
    <w:rsid w:val="00FF7623"/>
    <w:rsid w:val="012F2443"/>
    <w:rsid w:val="019329D2"/>
    <w:rsid w:val="01AE15BA"/>
    <w:rsid w:val="01FF1E15"/>
    <w:rsid w:val="02427F54"/>
    <w:rsid w:val="02B5726A"/>
    <w:rsid w:val="037F1AAB"/>
    <w:rsid w:val="04115E30"/>
    <w:rsid w:val="046458B7"/>
    <w:rsid w:val="0480254A"/>
    <w:rsid w:val="04D46D43"/>
    <w:rsid w:val="04E94655"/>
    <w:rsid w:val="057D7885"/>
    <w:rsid w:val="06022AF2"/>
    <w:rsid w:val="06A35187"/>
    <w:rsid w:val="06CC603E"/>
    <w:rsid w:val="088E3EF3"/>
    <w:rsid w:val="089332B7"/>
    <w:rsid w:val="08C52A1E"/>
    <w:rsid w:val="097C2F25"/>
    <w:rsid w:val="099E3CC2"/>
    <w:rsid w:val="0A3D172D"/>
    <w:rsid w:val="0A5E5103"/>
    <w:rsid w:val="0A913A78"/>
    <w:rsid w:val="0AC21D84"/>
    <w:rsid w:val="0B0D3FDC"/>
    <w:rsid w:val="0B1D53CB"/>
    <w:rsid w:val="0B6E1DBA"/>
    <w:rsid w:val="0C2E64A4"/>
    <w:rsid w:val="0C3B7EEE"/>
    <w:rsid w:val="0C6805B7"/>
    <w:rsid w:val="0C8573BB"/>
    <w:rsid w:val="0CA56004"/>
    <w:rsid w:val="0CB24987"/>
    <w:rsid w:val="0CE27208"/>
    <w:rsid w:val="0D067C10"/>
    <w:rsid w:val="0D1F4946"/>
    <w:rsid w:val="0D921D8F"/>
    <w:rsid w:val="0DDA1988"/>
    <w:rsid w:val="0EAC6E81"/>
    <w:rsid w:val="0F4A0448"/>
    <w:rsid w:val="0FC30926"/>
    <w:rsid w:val="0FEB5787"/>
    <w:rsid w:val="10056641"/>
    <w:rsid w:val="10172A84"/>
    <w:rsid w:val="10366B7F"/>
    <w:rsid w:val="107752B0"/>
    <w:rsid w:val="108D616D"/>
    <w:rsid w:val="114E2471"/>
    <w:rsid w:val="11763776"/>
    <w:rsid w:val="118045F5"/>
    <w:rsid w:val="11A92009"/>
    <w:rsid w:val="120E7E53"/>
    <w:rsid w:val="12C81DAF"/>
    <w:rsid w:val="12D1335A"/>
    <w:rsid w:val="12D62551"/>
    <w:rsid w:val="12FC5EFD"/>
    <w:rsid w:val="139176A9"/>
    <w:rsid w:val="13A445CA"/>
    <w:rsid w:val="141072A3"/>
    <w:rsid w:val="1457788F"/>
    <w:rsid w:val="14900FF3"/>
    <w:rsid w:val="14B940A6"/>
    <w:rsid w:val="157D275F"/>
    <w:rsid w:val="15B33A3F"/>
    <w:rsid w:val="160238AB"/>
    <w:rsid w:val="16691AFB"/>
    <w:rsid w:val="16917827"/>
    <w:rsid w:val="16D276A1"/>
    <w:rsid w:val="1755065F"/>
    <w:rsid w:val="17EF6030"/>
    <w:rsid w:val="1816626F"/>
    <w:rsid w:val="182E6B59"/>
    <w:rsid w:val="184E71FB"/>
    <w:rsid w:val="196F7B7E"/>
    <w:rsid w:val="19B412DF"/>
    <w:rsid w:val="1A7C326C"/>
    <w:rsid w:val="1ABD3F8C"/>
    <w:rsid w:val="1AD03EF7"/>
    <w:rsid w:val="1B701236"/>
    <w:rsid w:val="1BA4182E"/>
    <w:rsid w:val="1BE35EAC"/>
    <w:rsid w:val="1C4602E7"/>
    <w:rsid w:val="1C746C70"/>
    <w:rsid w:val="1CD66A73"/>
    <w:rsid w:val="1DD106B2"/>
    <w:rsid w:val="1DF1193F"/>
    <w:rsid w:val="1DF443A0"/>
    <w:rsid w:val="1E870D71"/>
    <w:rsid w:val="1EBA4A39"/>
    <w:rsid w:val="1ED7712F"/>
    <w:rsid w:val="1EDA17E8"/>
    <w:rsid w:val="1F221492"/>
    <w:rsid w:val="1F872098"/>
    <w:rsid w:val="1FB31B79"/>
    <w:rsid w:val="201F30D6"/>
    <w:rsid w:val="203E7B55"/>
    <w:rsid w:val="205B433C"/>
    <w:rsid w:val="207E62BE"/>
    <w:rsid w:val="20BC32B1"/>
    <w:rsid w:val="20EB6239"/>
    <w:rsid w:val="21026DD4"/>
    <w:rsid w:val="213D605E"/>
    <w:rsid w:val="21E738ED"/>
    <w:rsid w:val="22910410"/>
    <w:rsid w:val="22C32593"/>
    <w:rsid w:val="22F15720"/>
    <w:rsid w:val="23101ECA"/>
    <w:rsid w:val="232474D6"/>
    <w:rsid w:val="234311E2"/>
    <w:rsid w:val="245B32B8"/>
    <w:rsid w:val="249441E7"/>
    <w:rsid w:val="25DF1492"/>
    <w:rsid w:val="25E116AE"/>
    <w:rsid w:val="25E82A3D"/>
    <w:rsid w:val="25F15DB5"/>
    <w:rsid w:val="266A7FA7"/>
    <w:rsid w:val="26DB60FD"/>
    <w:rsid w:val="27090EBD"/>
    <w:rsid w:val="282633A8"/>
    <w:rsid w:val="282759C3"/>
    <w:rsid w:val="28433F5A"/>
    <w:rsid w:val="284A63B0"/>
    <w:rsid w:val="29145B4B"/>
    <w:rsid w:val="293A3114"/>
    <w:rsid w:val="296C5733"/>
    <w:rsid w:val="29705EF8"/>
    <w:rsid w:val="297F5EFD"/>
    <w:rsid w:val="2A06146B"/>
    <w:rsid w:val="2AFC6642"/>
    <w:rsid w:val="2B286BC5"/>
    <w:rsid w:val="2B4327FE"/>
    <w:rsid w:val="2BBC1E27"/>
    <w:rsid w:val="2C1125C1"/>
    <w:rsid w:val="2C2D2523"/>
    <w:rsid w:val="2C8D7E9A"/>
    <w:rsid w:val="2C9B1B47"/>
    <w:rsid w:val="2CCD0296"/>
    <w:rsid w:val="2CF70382"/>
    <w:rsid w:val="2D7D32F0"/>
    <w:rsid w:val="2D87536D"/>
    <w:rsid w:val="2DB256DE"/>
    <w:rsid w:val="2E426C8D"/>
    <w:rsid w:val="2E750BE6"/>
    <w:rsid w:val="2F57706B"/>
    <w:rsid w:val="2F5D5E16"/>
    <w:rsid w:val="2F6C32FF"/>
    <w:rsid w:val="2FC35981"/>
    <w:rsid w:val="310E761B"/>
    <w:rsid w:val="31140B8A"/>
    <w:rsid w:val="31A83080"/>
    <w:rsid w:val="326425AC"/>
    <w:rsid w:val="33233306"/>
    <w:rsid w:val="3331045A"/>
    <w:rsid w:val="336D4581"/>
    <w:rsid w:val="33751688"/>
    <w:rsid w:val="338A3A6D"/>
    <w:rsid w:val="33EA5BD2"/>
    <w:rsid w:val="34283B7B"/>
    <w:rsid w:val="3434308E"/>
    <w:rsid w:val="344A041F"/>
    <w:rsid w:val="351D1B1C"/>
    <w:rsid w:val="35491FB2"/>
    <w:rsid w:val="354C01C6"/>
    <w:rsid w:val="355C3E01"/>
    <w:rsid w:val="35973B37"/>
    <w:rsid w:val="35AD3E9F"/>
    <w:rsid w:val="361E4B80"/>
    <w:rsid w:val="36EA2EF3"/>
    <w:rsid w:val="3715740A"/>
    <w:rsid w:val="37AE1FE1"/>
    <w:rsid w:val="37F232A7"/>
    <w:rsid w:val="38324F78"/>
    <w:rsid w:val="38F92F6C"/>
    <w:rsid w:val="390C65EA"/>
    <w:rsid w:val="39B20F40"/>
    <w:rsid w:val="39DF3CFF"/>
    <w:rsid w:val="3A3F3C71"/>
    <w:rsid w:val="3B0D2CD2"/>
    <w:rsid w:val="3BD0708F"/>
    <w:rsid w:val="3BE70C49"/>
    <w:rsid w:val="3C216DAB"/>
    <w:rsid w:val="3CA62144"/>
    <w:rsid w:val="3CDC0ADC"/>
    <w:rsid w:val="3CF655E7"/>
    <w:rsid w:val="3CF7310E"/>
    <w:rsid w:val="3D1E68EC"/>
    <w:rsid w:val="3D396C7C"/>
    <w:rsid w:val="3D820C29"/>
    <w:rsid w:val="3E4F3616"/>
    <w:rsid w:val="3E8D1015"/>
    <w:rsid w:val="3EAA0516"/>
    <w:rsid w:val="3EBE0387"/>
    <w:rsid w:val="3F0D4EBF"/>
    <w:rsid w:val="3F982986"/>
    <w:rsid w:val="3FE45BCB"/>
    <w:rsid w:val="3FFD0A3B"/>
    <w:rsid w:val="40027DEF"/>
    <w:rsid w:val="40B57568"/>
    <w:rsid w:val="40BA0DD8"/>
    <w:rsid w:val="40E1035D"/>
    <w:rsid w:val="414C48A8"/>
    <w:rsid w:val="41F54543"/>
    <w:rsid w:val="42132798"/>
    <w:rsid w:val="42642FF3"/>
    <w:rsid w:val="42784CF1"/>
    <w:rsid w:val="429D0244"/>
    <w:rsid w:val="42B30389"/>
    <w:rsid w:val="42D55C9F"/>
    <w:rsid w:val="4311195E"/>
    <w:rsid w:val="43697B1B"/>
    <w:rsid w:val="43931480"/>
    <w:rsid w:val="43AD1D66"/>
    <w:rsid w:val="43B92ECB"/>
    <w:rsid w:val="43D7786D"/>
    <w:rsid w:val="443024DB"/>
    <w:rsid w:val="44592B90"/>
    <w:rsid w:val="445A2900"/>
    <w:rsid w:val="44637395"/>
    <w:rsid w:val="448621D1"/>
    <w:rsid w:val="45761EBB"/>
    <w:rsid w:val="45E8103E"/>
    <w:rsid w:val="45ED50AE"/>
    <w:rsid w:val="461F6313"/>
    <w:rsid w:val="46310E66"/>
    <w:rsid w:val="46A71700"/>
    <w:rsid w:val="46BD331C"/>
    <w:rsid w:val="473236C0"/>
    <w:rsid w:val="475E0B72"/>
    <w:rsid w:val="48C42A3E"/>
    <w:rsid w:val="48FB0953"/>
    <w:rsid w:val="48FD1AAC"/>
    <w:rsid w:val="492C2D75"/>
    <w:rsid w:val="49B27819"/>
    <w:rsid w:val="49F61754"/>
    <w:rsid w:val="49FF46DE"/>
    <w:rsid w:val="4A0C2326"/>
    <w:rsid w:val="4A2F0833"/>
    <w:rsid w:val="4A565917"/>
    <w:rsid w:val="4B69237B"/>
    <w:rsid w:val="4BFF5B3B"/>
    <w:rsid w:val="4CA74208"/>
    <w:rsid w:val="4D1149D9"/>
    <w:rsid w:val="4DB766CD"/>
    <w:rsid w:val="4E3F2D9E"/>
    <w:rsid w:val="4F132768"/>
    <w:rsid w:val="4F3B50DC"/>
    <w:rsid w:val="4F813436"/>
    <w:rsid w:val="508F3931"/>
    <w:rsid w:val="509C4953"/>
    <w:rsid w:val="513B7A71"/>
    <w:rsid w:val="517D19DC"/>
    <w:rsid w:val="51BB25F2"/>
    <w:rsid w:val="51DC2BA6"/>
    <w:rsid w:val="51DF2696"/>
    <w:rsid w:val="51FC4FF6"/>
    <w:rsid w:val="52167D97"/>
    <w:rsid w:val="522602C5"/>
    <w:rsid w:val="524E1CAA"/>
    <w:rsid w:val="5257222D"/>
    <w:rsid w:val="52AA2CA4"/>
    <w:rsid w:val="530A729F"/>
    <w:rsid w:val="531E68CD"/>
    <w:rsid w:val="53261175"/>
    <w:rsid w:val="53312A7E"/>
    <w:rsid w:val="53620E89"/>
    <w:rsid w:val="537D3F15"/>
    <w:rsid w:val="53E915AA"/>
    <w:rsid w:val="53F266B1"/>
    <w:rsid w:val="545C6AF1"/>
    <w:rsid w:val="54977258"/>
    <w:rsid w:val="54B55930"/>
    <w:rsid w:val="5575172C"/>
    <w:rsid w:val="55986C33"/>
    <w:rsid w:val="56176371"/>
    <w:rsid w:val="56CC3EC2"/>
    <w:rsid w:val="570D1A54"/>
    <w:rsid w:val="582449F6"/>
    <w:rsid w:val="59215342"/>
    <w:rsid w:val="59D9651C"/>
    <w:rsid w:val="59E85E60"/>
    <w:rsid w:val="5A236E98"/>
    <w:rsid w:val="5A4F47EA"/>
    <w:rsid w:val="5AC1640D"/>
    <w:rsid w:val="5ADE07A2"/>
    <w:rsid w:val="5AF251E8"/>
    <w:rsid w:val="5AFF7905"/>
    <w:rsid w:val="5B321A89"/>
    <w:rsid w:val="5B615ECA"/>
    <w:rsid w:val="5B6A1223"/>
    <w:rsid w:val="5B904A5E"/>
    <w:rsid w:val="5BD20B76"/>
    <w:rsid w:val="5BD75000"/>
    <w:rsid w:val="5C480E38"/>
    <w:rsid w:val="5C591E5A"/>
    <w:rsid w:val="5C734107"/>
    <w:rsid w:val="5C8E0F41"/>
    <w:rsid w:val="5CBC5AAE"/>
    <w:rsid w:val="5D131446"/>
    <w:rsid w:val="5D1B313B"/>
    <w:rsid w:val="5D301FF8"/>
    <w:rsid w:val="5D881E34"/>
    <w:rsid w:val="5DE60909"/>
    <w:rsid w:val="5E6A153A"/>
    <w:rsid w:val="5E910B3F"/>
    <w:rsid w:val="5E940365"/>
    <w:rsid w:val="5E98692C"/>
    <w:rsid w:val="5EA01111"/>
    <w:rsid w:val="5ED30E8D"/>
    <w:rsid w:val="5F455ECB"/>
    <w:rsid w:val="5FD10DCB"/>
    <w:rsid w:val="60392E2E"/>
    <w:rsid w:val="618D7A19"/>
    <w:rsid w:val="61F142E6"/>
    <w:rsid w:val="62731F0A"/>
    <w:rsid w:val="63275C4B"/>
    <w:rsid w:val="6348027E"/>
    <w:rsid w:val="634C7460"/>
    <w:rsid w:val="63AB062A"/>
    <w:rsid w:val="642441B8"/>
    <w:rsid w:val="642B176B"/>
    <w:rsid w:val="648844C8"/>
    <w:rsid w:val="64994927"/>
    <w:rsid w:val="656C3DE9"/>
    <w:rsid w:val="65907AD8"/>
    <w:rsid w:val="66560D21"/>
    <w:rsid w:val="666A0BEA"/>
    <w:rsid w:val="6679056C"/>
    <w:rsid w:val="66B141AA"/>
    <w:rsid w:val="66E32791"/>
    <w:rsid w:val="677F7E04"/>
    <w:rsid w:val="67B81568"/>
    <w:rsid w:val="67EE25F9"/>
    <w:rsid w:val="68541290"/>
    <w:rsid w:val="68E36170"/>
    <w:rsid w:val="690600B1"/>
    <w:rsid w:val="690A7BA1"/>
    <w:rsid w:val="69A51678"/>
    <w:rsid w:val="6A8A71EB"/>
    <w:rsid w:val="6A8D2838"/>
    <w:rsid w:val="6A957E15"/>
    <w:rsid w:val="6B637A3C"/>
    <w:rsid w:val="6BD266C0"/>
    <w:rsid w:val="6BDA1CC5"/>
    <w:rsid w:val="6C327B3B"/>
    <w:rsid w:val="6CBF0DF2"/>
    <w:rsid w:val="6CE10C19"/>
    <w:rsid w:val="6DA46816"/>
    <w:rsid w:val="6DD15131"/>
    <w:rsid w:val="6EBA5BC5"/>
    <w:rsid w:val="6EE04B46"/>
    <w:rsid w:val="6F96249C"/>
    <w:rsid w:val="6FA56875"/>
    <w:rsid w:val="707149AA"/>
    <w:rsid w:val="70F353BF"/>
    <w:rsid w:val="72026C0C"/>
    <w:rsid w:val="721C3F61"/>
    <w:rsid w:val="730438B3"/>
    <w:rsid w:val="730833A3"/>
    <w:rsid w:val="733D0AD9"/>
    <w:rsid w:val="73736BDA"/>
    <w:rsid w:val="73927111"/>
    <w:rsid w:val="73BA153E"/>
    <w:rsid w:val="73C80D84"/>
    <w:rsid w:val="74FD4A5E"/>
    <w:rsid w:val="75123F8E"/>
    <w:rsid w:val="763162D5"/>
    <w:rsid w:val="763D7808"/>
    <w:rsid w:val="76CA4E14"/>
    <w:rsid w:val="775D3592"/>
    <w:rsid w:val="77626189"/>
    <w:rsid w:val="7778661E"/>
    <w:rsid w:val="77FE0A3B"/>
    <w:rsid w:val="782307A5"/>
    <w:rsid w:val="788334CC"/>
    <w:rsid w:val="789E5CA1"/>
    <w:rsid w:val="78BE220E"/>
    <w:rsid w:val="79144124"/>
    <w:rsid w:val="79294D66"/>
    <w:rsid w:val="79297BCF"/>
    <w:rsid w:val="79E228F4"/>
    <w:rsid w:val="79E47F9A"/>
    <w:rsid w:val="79ED32F3"/>
    <w:rsid w:val="7A1F7224"/>
    <w:rsid w:val="7AA33741"/>
    <w:rsid w:val="7B3B1E3C"/>
    <w:rsid w:val="7BF32717"/>
    <w:rsid w:val="7CF1419B"/>
    <w:rsid w:val="7CF26DA4"/>
    <w:rsid w:val="7D056BA5"/>
    <w:rsid w:val="7D6D41F8"/>
    <w:rsid w:val="7D7F213F"/>
    <w:rsid w:val="7DD30A52"/>
    <w:rsid w:val="7DEE13E8"/>
    <w:rsid w:val="7E5A082B"/>
    <w:rsid w:val="7F196938"/>
    <w:rsid w:val="7F631961"/>
    <w:rsid w:val="7F8F09A8"/>
    <w:rsid w:val="7F9924DC"/>
    <w:rsid w:val="7FBA5A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uiPriority w:val="0"/>
  </w:style>
  <w:style w:type="table" w:default="1" w:styleId="57">
    <w:name w:val="Normal Table"/>
    <w:semiHidden/>
    <w:uiPriority w:val="0"/>
    <w:tblPr>
      <w:tblStyle w:val="57"/>
      <w:tblCellMar>
        <w:top w:w="0" w:type="dxa"/>
        <w:left w:w="108" w:type="dxa"/>
        <w:bottom w:w="0" w:type="dxa"/>
        <w:right w:w="108" w:type="dxa"/>
      </w:tblCellMar>
    </w:tblPr>
  </w:style>
  <w:style w:type="paragraph" w:styleId="11">
    <w:name w:val="List 3"/>
    <w:basedOn w:val="1"/>
    <w:uiPriority w:val="0"/>
    <w:pPr>
      <w:adjustRightInd w:val="0"/>
      <w:snapToGrid w:val="0"/>
      <w:spacing w:line="360" w:lineRule="auto"/>
      <w:ind w:left="100" w:leftChars="400" w:hanging="200" w:hangingChars="200"/>
    </w:pPr>
    <w:rPr>
      <w:sz w:val="24"/>
    </w:rPr>
  </w:style>
  <w:style w:type="paragraph" w:styleId="12">
    <w:name w:val="toc 7"/>
    <w:basedOn w:val="1"/>
    <w:next w:val="1"/>
    <w:uiPriority w:val="0"/>
    <w:pPr>
      <w:ind w:left="2520" w:leftChars="1200"/>
    </w:pPr>
  </w:style>
  <w:style w:type="paragraph" w:styleId="13">
    <w:name w:val="List Number 2"/>
    <w:basedOn w:val="1"/>
    <w:uiPriority w:val="0"/>
    <w:pPr>
      <w:numPr>
        <w:ilvl w:val="0"/>
        <w:numId w:val="1"/>
      </w:numPr>
      <w:tabs>
        <w:tab w:val="left" w:pos="780"/>
        <w:tab w:val="clear" w:pos="425"/>
      </w:tabs>
      <w:spacing w:line="360" w:lineRule="auto"/>
    </w:pPr>
    <w:rPr>
      <w:sz w:val="24"/>
    </w:rPr>
  </w:style>
  <w:style w:type="paragraph" w:styleId="14">
    <w:name w:val="List Bullet 4"/>
    <w:basedOn w:val="1"/>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uiPriority w:val="0"/>
    <w:pPr>
      <w:shd w:val="clear" w:color="auto" w:fill="000080"/>
    </w:pPr>
  </w:style>
  <w:style w:type="paragraph" w:styleId="18">
    <w:name w:val="toa heading"/>
    <w:basedOn w:val="1"/>
    <w:next w:val="1"/>
    <w:uiPriority w:val="0"/>
    <w:pPr>
      <w:spacing w:before="120" w:beforeLines="0"/>
    </w:pPr>
    <w:rPr>
      <w:rFonts w:ascii="Arial" w:hAnsi="Arial"/>
      <w:sz w:val="24"/>
    </w:rPr>
  </w:style>
  <w:style w:type="paragraph" w:styleId="19">
    <w:name w:val="annotation text"/>
    <w:basedOn w:val="1"/>
    <w:link w:val="69"/>
    <w:uiPriority w:val="0"/>
    <w:pPr>
      <w:adjustRightInd w:val="0"/>
      <w:spacing w:line="360" w:lineRule="atLeast"/>
      <w:jc w:val="left"/>
      <w:textAlignment w:val="baseline"/>
    </w:pPr>
    <w:rPr>
      <w:kern w:val="0"/>
      <w:sz w:val="24"/>
    </w:rPr>
  </w:style>
  <w:style w:type="paragraph" w:styleId="20">
    <w:name w:val="Body Text 3"/>
    <w:basedOn w:val="1"/>
    <w:uiPriority w:val="0"/>
    <w:pPr>
      <w:adjustRightInd w:val="0"/>
      <w:snapToGrid w:val="0"/>
      <w:spacing w:after="120" w:afterLines="0" w:afterAutospacing="0" w:line="360" w:lineRule="auto"/>
    </w:pPr>
    <w:rPr>
      <w:sz w:val="16"/>
    </w:rPr>
  </w:style>
  <w:style w:type="paragraph" w:styleId="21">
    <w:name w:val="List Bullet 3"/>
    <w:basedOn w:val="1"/>
    <w:uiPriority w:val="0"/>
    <w:pPr>
      <w:numPr>
        <w:ilvl w:val="0"/>
        <w:numId w:val="3"/>
      </w:numPr>
      <w:adjustRightInd w:val="0"/>
      <w:snapToGrid w:val="0"/>
      <w:spacing w:line="360" w:lineRule="auto"/>
    </w:pPr>
    <w:rPr>
      <w:sz w:val="24"/>
    </w:rPr>
  </w:style>
  <w:style w:type="paragraph" w:styleId="22">
    <w:name w:val="Body Text"/>
    <w:basedOn w:val="1"/>
    <w:next w:val="1"/>
    <w:uiPriority w:val="0"/>
    <w:rPr>
      <w:rFonts w:ascii="仿宋_GB2312" w:eastAsia="仿宋_GB2312"/>
      <w:sz w:val="32"/>
    </w:rPr>
  </w:style>
  <w:style w:type="paragraph" w:styleId="23">
    <w:name w:val="Body Text Indent"/>
    <w:basedOn w:val="1"/>
    <w:link w:val="70"/>
    <w:uiPriority w:val="0"/>
    <w:pPr>
      <w:spacing w:line="700" w:lineRule="exact"/>
      <w:ind w:left="960"/>
    </w:pPr>
    <w:rPr>
      <w:sz w:val="44"/>
    </w:rPr>
  </w:style>
  <w:style w:type="paragraph" w:styleId="24">
    <w:name w:val="List Number 3"/>
    <w:basedOn w:val="1"/>
    <w:uiPriority w:val="0"/>
    <w:pPr>
      <w:tabs>
        <w:tab w:val="left" w:pos="2120"/>
      </w:tabs>
      <w:adjustRightInd w:val="0"/>
      <w:snapToGrid w:val="0"/>
      <w:spacing w:line="360" w:lineRule="auto"/>
      <w:ind w:left="2120" w:hanging="720"/>
    </w:pPr>
    <w:rPr>
      <w:sz w:val="24"/>
    </w:rPr>
  </w:style>
  <w:style w:type="paragraph" w:styleId="25">
    <w:name w:val="List 2"/>
    <w:basedOn w:val="1"/>
    <w:uiPriority w:val="0"/>
    <w:pPr>
      <w:adjustRightInd w:val="0"/>
      <w:snapToGrid w:val="0"/>
      <w:spacing w:line="360" w:lineRule="auto"/>
      <w:ind w:left="100" w:leftChars="200" w:hanging="200" w:hangingChars="200"/>
    </w:pPr>
    <w:rPr>
      <w:sz w:val="24"/>
    </w:rPr>
  </w:style>
  <w:style w:type="paragraph" w:styleId="26">
    <w:name w:val="List Continue"/>
    <w:basedOn w:val="1"/>
    <w:uiPriority w:val="0"/>
    <w:pPr>
      <w:adjustRightInd w:val="0"/>
      <w:snapToGrid w:val="0"/>
      <w:spacing w:after="120" w:afterLines="0" w:afterAutospacing="0" w:line="360" w:lineRule="auto"/>
      <w:ind w:left="420" w:leftChars="200"/>
    </w:pPr>
    <w:rPr>
      <w:sz w:val="24"/>
    </w:rPr>
  </w:style>
  <w:style w:type="paragraph" w:styleId="27">
    <w:name w:val="List Bullet 2"/>
    <w:basedOn w:val="1"/>
    <w:uiPriority w:val="0"/>
    <w:pPr>
      <w:numPr>
        <w:ilvl w:val="0"/>
        <w:numId w:val="4"/>
      </w:numPr>
      <w:adjustRightInd w:val="0"/>
      <w:snapToGrid w:val="0"/>
      <w:spacing w:line="360" w:lineRule="auto"/>
    </w:pPr>
    <w:rPr>
      <w:sz w:val="24"/>
    </w:rPr>
  </w:style>
  <w:style w:type="paragraph" w:styleId="28">
    <w:name w:val="toc 5"/>
    <w:basedOn w:val="1"/>
    <w:next w:val="1"/>
    <w:uiPriority w:val="0"/>
    <w:pPr>
      <w:ind w:left="1680" w:leftChars="800"/>
    </w:pPr>
  </w:style>
  <w:style w:type="paragraph" w:styleId="29">
    <w:name w:val="toc 3"/>
    <w:basedOn w:val="1"/>
    <w:next w:val="1"/>
    <w:uiPriority w:val="39"/>
    <w:pPr>
      <w:ind w:left="840" w:leftChars="400"/>
    </w:pPr>
  </w:style>
  <w:style w:type="paragraph" w:styleId="30">
    <w:name w:val="Plain Text"/>
    <w:basedOn w:val="1"/>
    <w:link w:val="71"/>
    <w:uiPriority w:val="0"/>
    <w:rPr>
      <w:rFonts w:ascii="宋体" w:hAnsi="Courier New"/>
      <w:sz w:val="21"/>
    </w:rPr>
  </w:style>
  <w:style w:type="paragraph" w:styleId="31">
    <w:name w:val="toc 8"/>
    <w:basedOn w:val="1"/>
    <w:next w:val="1"/>
    <w:uiPriority w:val="0"/>
    <w:pPr>
      <w:ind w:left="2940" w:leftChars="1400"/>
    </w:pPr>
  </w:style>
  <w:style w:type="paragraph" w:styleId="32">
    <w:name w:val="Date"/>
    <w:basedOn w:val="1"/>
    <w:next w:val="1"/>
    <w:link w:val="72"/>
    <w:uiPriority w:val="0"/>
  </w:style>
  <w:style w:type="paragraph" w:styleId="33">
    <w:name w:val="Body Text Indent 2"/>
    <w:basedOn w:val="1"/>
    <w:link w:val="73"/>
    <w:uiPriority w:val="0"/>
    <w:pPr>
      <w:snapToGrid w:val="0"/>
      <w:spacing w:line="560" w:lineRule="atLeast"/>
      <w:ind w:firstLine="540"/>
    </w:pPr>
  </w:style>
  <w:style w:type="paragraph" w:styleId="34">
    <w:name w:val="Balloon Text"/>
    <w:basedOn w:val="1"/>
    <w:uiPriority w:val="0"/>
    <w:rPr>
      <w:sz w:val="18"/>
    </w:rPr>
  </w:style>
  <w:style w:type="paragraph" w:styleId="35">
    <w:name w:val="footer"/>
    <w:basedOn w:val="1"/>
    <w:uiPriority w:val="0"/>
    <w:pPr>
      <w:tabs>
        <w:tab w:val="center" w:pos="4153"/>
        <w:tab w:val="right" w:pos="8306"/>
      </w:tabs>
      <w:snapToGrid w:val="0"/>
      <w:jc w:val="left"/>
    </w:pPr>
    <w:rPr>
      <w:sz w:val="18"/>
    </w:rPr>
  </w:style>
  <w:style w:type="paragraph" w:styleId="36">
    <w:name w:val="header"/>
    <w:basedOn w:val="1"/>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uiPriority w:val="39"/>
    <w:pPr>
      <w:spacing w:line="180" w:lineRule="auto"/>
      <w:jc w:val="center"/>
    </w:pPr>
    <w:rPr>
      <w:sz w:val="30"/>
    </w:rPr>
  </w:style>
  <w:style w:type="paragraph" w:styleId="38">
    <w:name w:val="List Continue 4"/>
    <w:basedOn w:val="1"/>
    <w:uiPriority w:val="0"/>
    <w:pPr>
      <w:adjustRightInd w:val="0"/>
      <w:snapToGrid w:val="0"/>
      <w:spacing w:after="120" w:afterLines="0" w:afterAutospacing="0" w:line="360" w:lineRule="auto"/>
      <w:ind w:left="1680" w:leftChars="800"/>
    </w:pPr>
    <w:rPr>
      <w:sz w:val="24"/>
    </w:rPr>
  </w:style>
  <w:style w:type="paragraph" w:styleId="39">
    <w:name w:val="toc 4"/>
    <w:basedOn w:val="1"/>
    <w:next w:val="1"/>
    <w:uiPriority w:val="0"/>
    <w:pPr>
      <w:ind w:left="1260" w:leftChars="600"/>
    </w:pPr>
  </w:style>
  <w:style w:type="paragraph" w:styleId="40">
    <w:name w:val="footnote text"/>
    <w:basedOn w:val="1"/>
    <w:link w:val="74"/>
    <w:uiPriority w:val="0"/>
    <w:pPr>
      <w:spacing w:line="360" w:lineRule="auto"/>
    </w:pPr>
    <w:rPr>
      <w:sz w:val="18"/>
    </w:rPr>
  </w:style>
  <w:style w:type="paragraph" w:styleId="41">
    <w:name w:val="toc 6"/>
    <w:basedOn w:val="1"/>
    <w:next w:val="1"/>
    <w:uiPriority w:val="0"/>
    <w:pPr>
      <w:ind w:left="2100" w:leftChars="1000"/>
    </w:pPr>
  </w:style>
  <w:style w:type="paragraph" w:styleId="42">
    <w:name w:val="List 5"/>
    <w:basedOn w:val="1"/>
    <w:uiPriority w:val="0"/>
    <w:pPr>
      <w:adjustRightInd w:val="0"/>
      <w:snapToGrid w:val="0"/>
      <w:spacing w:line="360" w:lineRule="auto"/>
      <w:ind w:left="100" w:leftChars="800" w:hanging="200" w:hangingChars="200"/>
    </w:pPr>
    <w:rPr>
      <w:sz w:val="24"/>
    </w:rPr>
  </w:style>
  <w:style w:type="paragraph" w:styleId="43">
    <w:name w:val="Body Text Indent 3"/>
    <w:basedOn w:val="1"/>
    <w:uiPriority w:val="0"/>
    <w:pPr>
      <w:spacing w:line="360" w:lineRule="auto"/>
      <w:ind w:firstLine="632"/>
    </w:pPr>
    <w:rPr>
      <w:rFonts w:ascii="黑体" w:eastAsia="黑体"/>
    </w:rPr>
  </w:style>
  <w:style w:type="paragraph" w:styleId="44">
    <w:name w:val="table of figures"/>
    <w:basedOn w:val="1"/>
    <w:next w:val="1"/>
    <w:uiPriority w:val="0"/>
    <w:pPr>
      <w:tabs>
        <w:tab w:val="right" w:leader="dot" w:pos="8640"/>
      </w:tabs>
      <w:spacing w:line="360" w:lineRule="auto"/>
      <w:ind w:left="400" w:hanging="400"/>
    </w:pPr>
    <w:rPr>
      <w:sz w:val="24"/>
    </w:rPr>
  </w:style>
  <w:style w:type="paragraph" w:styleId="45">
    <w:name w:val="toc 2"/>
    <w:basedOn w:val="1"/>
    <w:next w:val="1"/>
    <w:uiPriority w:val="39"/>
    <w:pPr>
      <w:ind w:left="420" w:leftChars="200"/>
    </w:pPr>
  </w:style>
  <w:style w:type="paragraph" w:styleId="46">
    <w:name w:val="toc 9"/>
    <w:basedOn w:val="1"/>
    <w:next w:val="1"/>
    <w:uiPriority w:val="0"/>
    <w:pPr>
      <w:ind w:left="3360" w:leftChars="1600"/>
    </w:pPr>
  </w:style>
  <w:style w:type="paragraph" w:styleId="47">
    <w:name w:val="Body Text 2"/>
    <w:basedOn w:val="1"/>
    <w:uiPriority w:val="0"/>
    <w:pPr>
      <w:adjustRightInd w:val="0"/>
      <w:snapToGrid w:val="0"/>
      <w:spacing w:after="120" w:afterLines="0" w:afterAutospacing="0" w:line="480" w:lineRule="auto"/>
    </w:pPr>
    <w:rPr>
      <w:sz w:val="24"/>
    </w:rPr>
  </w:style>
  <w:style w:type="paragraph" w:styleId="48">
    <w:name w:val="List 4"/>
    <w:basedOn w:val="1"/>
    <w:uiPriority w:val="0"/>
    <w:pPr>
      <w:adjustRightInd w:val="0"/>
      <w:snapToGrid w:val="0"/>
      <w:spacing w:line="360" w:lineRule="auto"/>
      <w:ind w:left="100" w:leftChars="600" w:hanging="200" w:hangingChars="200"/>
    </w:pPr>
    <w:rPr>
      <w:sz w:val="24"/>
    </w:rPr>
  </w:style>
  <w:style w:type="paragraph" w:styleId="49">
    <w:name w:val="List Continue 2"/>
    <w:basedOn w:val="1"/>
    <w:uiPriority w:val="0"/>
    <w:pPr>
      <w:adjustRightInd w:val="0"/>
      <w:snapToGrid w:val="0"/>
      <w:spacing w:after="120" w:afterLines="0" w:afterAutospacing="0" w:line="360" w:lineRule="auto"/>
      <w:ind w:left="840" w:leftChars="400"/>
    </w:pPr>
    <w:rPr>
      <w:sz w:val="24"/>
    </w:rPr>
  </w:style>
  <w:style w:type="paragraph" w:styleId="50">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uiPriority w:val="0"/>
    <w:pPr>
      <w:adjustRightInd w:val="0"/>
      <w:snapToGrid w:val="0"/>
      <w:spacing w:after="120" w:afterLines="0" w:afterAutospacing="0" w:line="360" w:lineRule="auto"/>
      <w:ind w:left="1260" w:leftChars="600"/>
    </w:pPr>
    <w:rPr>
      <w:sz w:val="24"/>
    </w:rPr>
  </w:style>
  <w:style w:type="paragraph" w:styleId="52">
    <w:name w:val="index 1"/>
    <w:basedOn w:val="1"/>
    <w:next w:val="1"/>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5"/>
    <w:uiPriority w:val="0"/>
    <w:pPr>
      <w:adjustRightInd/>
      <w:spacing w:line="240" w:lineRule="auto"/>
      <w:textAlignment w:val="auto"/>
    </w:pPr>
  </w:style>
  <w:style w:type="paragraph" w:styleId="55">
    <w:name w:val="Body Text First Indent"/>
    <w:basedOn w:val="1"/>
    <w:uiPriority w:val="0"/>
    <w:pPr>
      <w:spacing w:line="360" w:lineRule="auto"/>
      <w:ind w:firstLine="420"/>
    </w:pPr>
    <w:rPr>
      <w:rFonts w:ascii="宋体" w:hAnsi="宋体"/>
      <w:sz w:val="24"/>
    </w:rPr>
  </w:style>
  <w:style w:type="paragraph" w:styleId="56">
    <w:name w:val="Body Text First Indent 2"/>
    <w:basedOn w:val="23"/>
    <w:link w:val="76"/>
    <w:uiPriority w:val="0"/>
    <w:pPr>
      <w:spacing w:after="120" w:afterLines="0" w:line="240" w:lineRule="auto"/>
      <w:ind w:left="420" w:leftChars="200" w:firstLine="420" w:firstLineChars="200"/>
    </w:pPr>
  </w:style>
  <w:style w:type="table" w:styleId="58">
    <w:name w:val="Table Grid"/>
    <w:basedOn w:val="57"/>
    <w:qFormat/>
    <w:uiPriority w:val="59"/>
    <w:tblPr>
      <w:tblStyle w:val="5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uiPriority w:val="0"/>
  </w:style>
  <w:style w:type="character" w:styleId="62">
    <w:name w:val="FollowedHyperlink"/>
    <w:uiPriority w:val="0"/>
    <w:rPr>
      <w:color w:val="800080"/>
      <w:u w:val="single"/>
    </w:rPr>
  </w:style>
  <w:style w:type="character" w:styleId="63">
    <w:name w:val="Emphasis"/>
    <w:qFormat/>
    <w:uiPriority w:val="0"/>
    <w:rPr>
      <w:i/>
    </w:rPr>
  </w:style>
  <w:style w:type="character" w:styleId="64">
    <w:name w:val="Hyperlink"/>
    <w:uiPriority w:val="99"/>
    <w:rPr>
      <w:color w:val="0000FF"/>
      <w:u w:val="single"/>
    </w:rPr>
  </w:style>
  <w:style w:type="character" w:styleId="65">
    <w:name w:val="annotation reference"/>
    <w:uiPriority w:val="0"/>
    <w:rPr>
      <w:sz w:val="21"/>
      <w:szCs w:val="21"/>
    </w:rPr>
  </w:style>
  <w:style w:type="character" w:styleId="66">
    <w:name w:val="footnote reference"/>
    <w:uiPriority w:val="0"/>
    <w:rPr>
      <w:position w:val="6"/>
      <w:sz w:val="14"/>
      <w:vertAlign w:val="superscript"/>
    </w:rPr>
  </w:style>
  <w:style w:type="character" w:customStyle="1" w:styleId="67">
    <w:name w:val="标题 2 Char"/>
    <w:link w:val="3"/>
    <w:uiPriority w:val="0"/>
    <w:rPr>
      <w:rFonts w:ascii="Arial" w:hAnsi="Arial" w:eastAsia="黑体"/>
      <w:b/>
      <w:kern w:val="2"/>
      <w:sz w:val="32"/>
    </w:rPr>
  </w:style>
  <w:style w:type="character" w:customStyle="1" w:styleId="68">
    <w:name w:val="标题 3 Char"/>
    <w:link w:val="4"/>
    <w:uiPriority w:val="0"/>
    <w:rPr>
      <w:rFonts w:eastAsia="宋体"/>
      <w:b/>
      <w:kern w:val="2"/>
      <w:sz w:val="32"/>
      <w:lang w:val="en-US" w:eastAsia="zh-CN"/>
    </w:rPr>
  </w:style>
  <w:style w:type="character" w:customStyle="1" w:styleId="69">
    <w:name w:val="批注文字 Char"/>
    <w:link w:val="19"/>
    <w:uiPriority w:val="0"/>
    <w:rPr>
      <w:sz w:val="24"/>
    </w:rPr>
  </w:style>
  <w:style w:type="character" w:customStyle="1" w:styleId="70">
    <w:name w:val="正文文本缩进 Char"/>
    <w:link w:val="23"/>
    <w:uiPriority w:val="0"/>
    <w:rPr>
      <w:kern w:val="2"/>
      <w:sz w:val="44"/>
    </w:rPr>
  </w:style>
  <w:style w:type="character" w:customStyle="1" w:styleId="71">
    <w:name w:val="纯文本 Char"/>
    <w:link w:val="30"/>
    <w:uiPriority w:val="0"/>
    <w:rPr>
      <w:rFonts w:ascii="宋体" w:hAnsi="Courier New"/>
      <w:kern w:val="2"/>
      <w:sz w:val="21"/>
    </w:rPr>
  </w:style>
  <w:style w:type="character" w:customStyle="1" w:styleId="72">
    <w:name w:val="日期 Char"/>
    <w:link w:val="32"/>
    <w:uiPriority w:val="0"/>
    <w:rPr>
      <w:kern w:val="2"/>
      <w:sz w:val="28"/>
    </w:rPr>
  </w:style>
  <w:style w:type="character" w:customStyle="1" w:styleId="73">
    <w:name w:val="正文文本缩进 2 Char"/>
    <w:link w:val="33"/>
    <w:uiPriority w:val="0"/>
    <w:rPr>
      <w:kern w:val="2"/>
      <w:sz w:val="28"/>
    </w:rPr>
  </w:style>
  <w:style w:type="character" w:customStyle="1" w:styleId="74">
    <w:name w:val="脚注文本 Char"/>
    <w:link w:val="40"/>
    <w:uiPriority w:val="0"/>
    <w:rPr>
      <w:kern w:val="2"/>
      <w:sz w:val="18"/>
    </w:rPr>
  </w:style>
  <w:style w:type="character" w:customStyle="1" w:styleId="75">
    <w:name w:val="批注主题 Char"/>
    <w:link w:val="54"/>
    <w:uiPriority w:val="0"/>
  </w:style>
  <w:style w:type="character" w:customStyle="1" w:styleId="76">
    <w:name w:val="正文首行缩进 2 Char"/>
    <w:link w:val="56"/>
    <w:uiPriority w:val="0"/>
  </w:style>
  <w:style w:type="character" w:customStyle="1" w:styleId="77">
    <w:name w:val="content-white1"/>
    <w:uiPriority w:val="0"/>
    <w:rPr>
      <w:rFonts w:ascii="_x000B__x000C_" w:hAnsi="_x000B__x000C_"/>
      <w:color w:val="auto"/>
      <w:sz w:val="18"/>
      <w:u w:val="none"/>
    </w:rPr>
  </w:style>
  <w:style w:type="character" w:customStyle="1" w:styleId="78">
    <w:name w:val=" Char Char3"/>
    <w:uiPriority w:val="0"/>
    <w:rPr>
      <w:rFonts w:eastAsia="宋体"/>
      <w:kern w:val="2"/>
      <w:sz w:val="18"/>
      <w:lang w:val="en-US" w:eastAsia="zh-CN"/>
    </w:rPr>
  </w:style>
  <w:style w:type="character" w:customStyle="1" w:styleId="79">
    <w:name w:val="Table Text Char Char Char Char"/>
    <w:link w:val="80"/>
    <w:uiPriority w:val="0"/>
    <w:rPr>
      <w:rFonts w:ascii="Arial" w:hAnsi="Arial"/>
      <w:kern w:val="2"/>
      <w:sz w:val="18"/>
      <w:lang w:val="en-US" w:eastAsia="zh-CN" w:bidi="ar-SA"/>
    </w:rPr>
  </w:style>
  <w:style w:type="paragraph" w:customStyle="1" w:styleId="80">
    <w:name w:val="Table Text Char Char Char"/>
    <w:link w:val="79"/>
    <w:uiPriority w:val="0"/>
    <w:pPr>
      <w:snapToGrid w:val="0"/>
      <w:spacing w:before="80" w:after="80"/>
    </w:pPr>
    <w:rPr>
      <w:rFonts w:ascii="Arial" w:hAnsi="Arial"/>
      <w:kern w:val="2"/>
      <w:sz w:val="18"/>
      <w:lang w:val="en-US" w:eastAsia="zh-CN" w:bidi="ar-SA"/>
    </w:rPr>
  </w:style>
  <w:style w:type="character" w:customStyle="1" w:styleId="81">
    <w:name w:val=" Char Char7"/>
    <w:uiPriority w:val="0"/>
    <w:rPr>
      <w:rFonts w:ascii="宋体" w:hAnsi="宋体" w:eastAsia="宋体"/>
      <w:kern w:val="2"/>
      <w:sz w:val="28"/>
    </w:rPr>
  </w:style>
  <w:style w:type="character" w:customStyle="1" w:styleId="82">
    <w:name w:val="未命名11"/>
    <w:uiPriority w:val="0"/>
    <w:rPr>
      <w:color w:val="77FFFF"/>
      <w:sz w:val="24"/>
    </w:rPr>
  </w:style>
  <w:style w:type="character" w:customStyle="1" w:styleId="83">
    <w:name w:val="小 Char"/>
    <w:aliases w:val="表格文字 Char,普通文字 Char Char1"/>
    <w:uiPriority w:val="0"/>
    <w:rPr>
      <w:rFonts w:ascii="宋体" w:hAnsi="Courier New" w:eastAsia="宋体"/>
      <w:kern w:val="2"/>
      <w:sz w:val="21"/>
      <w:lang w:val="en-US" w:eastAsia="zh-CN" w:bidi="ar-SA"/>
    </w:rPr>
  </w:style>
  <w:style w:type="character" w:customStyle="1" w:styleId="84">
    <w:name w:val="文字 Char"/>
    <w:link w:val="85"/>
    <w:uiPriority w:val="0"/>
    <w:rPr>
      <w:rFonts w:ascii="宋体"/>
      <w:kern w:val="2"/>
      <w:sz w:val="28"/>
    </w:rPr>
  </w:style>
  <w:style w:type="paragraph" w:customStyle="1" w:styleId="85">
    <w:name w:val="文字"/>
    <w:basedOn w:val="1"/>
    <w:link w:val="84"/>
    <w:uiPriority w:val="0"/>
    <w:pPr>
      <w:tabs>
        <w:tab w:val="left" w:pos="8520"/>
      </w:tabs>
      <w:spacing w:line="312" w:lineRule="auto"/>
      <w:ind w:right="-210" w:firstLine="556"/>
    </w:pPr>
    <w:rPr>
      <w:rFonts w:ascii="宋体"/>
    </w:rPr>
  </w:style>
  <w:style w:type="character" w:customStyle="1" w:styleId="86">
    <w:name w:val="v151"/>
    <w:uiPriority w:val="0"/>
    <w:rPr>
      <w:sz w:val="18"/>
    </w:rPr>
  </w:style>
  <w:style w:type="character" w:customStyle="1" w:styleId="87">
    <w:name w:val=" Char Char2"/>
    <w:uiPriority w:val="0"/>
    <w:rPr>
      <w:rFonts w:eastAsia="宋体"/>
      <w:kern w:val="2"/>
      <w:sz w:val="18"/>
      <w:lang w:val="en-US" w:eastAsia="zh-CN"/>
    </w:rPr>
  </w:style>
  <w:style w:type="character" w:customStyle="1" w:styleId="88">
    <w:name w:val="Table Text Char"/>
    <w:link w:val="89"/>
    <w:uiPriority w:val="0"/>
    <w:rPr>
      <w:rFonts w:ascii="Arial" w:hAnsi="Arial"/>
      <w:kern w:val="2"/>
      <w:sz w:val="18"/>
      <w:lang w:val="en-US" w:eastAsia="zh-CN" w:bidi="ar-SA"/>
    </w:rPr>
  </w:style>
  <w:style w:type="paragraph" w:customStyle="1" w:styleId="89">
    <w:name w:val="Table Text"/>
    <w:link w:val="88"/>
    <w:uiPriority w:val="0"/>
    <w:pPr>
      <w:snapToGrid w:val="0"/>
      <w:spacing w:before="80" w:after="80"/>
    </w:pPr>
    <w:rPr>
      <w:rFonts w:ascii="Arial" w:hAnsi="Arial"/>
      <w:kern w:val="2"/>
      <w:sz w:val="18"/>
      <w:lang w:val="en-US" w:eastAsia="zh-CN" w:bidi="ar-SA"/>
    </w:rPr>
  </w:style>
  <w:style w:type="character" w:customStyle="1" w:styleId="90">
    <w:name w:val="Table Heading Char Char"/>
    <w:uiPriority w:val="0"/>
    <w:rPr>
      <w:rFonts w:ascii="Arial" w:hAnsi="Arial" w:eastAsia="黑体"/>
      <w:kern w:val="2"/>
      <w:sz w:val="18"/>
      <w:lang w:val="en-US" w:eastAsia="zh-CN"/>
    </w:rPr>
  </w:style>
  <w:style w:type="character" w:customStyle="1" w:styleId="91">
    <w:name w:val=" Char Char11"/>
    <w:uiPriority w:val="0"/>
    <w:rPr>
      <w:rFonts w:ascii="宋体"/>
      <w:kern w:val="2"/>
      <w:sz w:val="28"/>
    </w:rPr>
  </w:style>
  <w:style w:type="character" w:customStyle="1" w:styleId="92">
    <w:name w:val="样式 宋体"/>
    <w:uiPriority w:val="0"/>
    <w:rPr>
      <w:rFonts w:ascii="宋体" w:hAnsi="宋体" w:eastAsia="宋体"/>
      <w:sz w:val="28"/>
    </w:rPr>
  </w:style>
  <w:style w:type="character" w:customStyle="1" w:styleId="93">
    <w:name w:val="正文 + 三号 Char"/>
    <w:aliases w:val="加粗 Char"/>
    <w:uiPriority w:val="0"/>
    <w:rPr>
      <w:rFonts w:eastAsia="宋体"/>
      <w:kern w:val="2"/>
      <w:sz w:val="21"/>
      <w:lang w:val="en-US" w:eastAsia="zh-CN"/>
    </w:rPr>
  </w:style>
  <w:style w:type="character" w:customStyle="1" w:styleId="94">
    <w:name w:val="crowed11"/>
    <w:uiPriority w:val="0"/>
    <w:rPr>
      <w:rFonts w:hint="default" w:ascii="_x000B__x000C_" w:hAnsi="_x000B__x000C_"/>
      <w:sz w:val="24"/>
    </w:rPr>
  </w:style>
  <w:style w:type="character" w:customStyle="1" w:styleId="95">
    <w:name w:val="font1"/>
    <w:uiPriority w:val="0"/>
    <w:rPr>
      <w:color w:val="000000"/>
      <w:sz w:val="18"/>
    </w:rPr>
  </w:style>
  <w:style w:type="character" w:customStyle="1" w:styleId="96">
    <w:name w:val="H2 Char"/>
    <w:aliases w:val="h2 Char,Heading 2 Hidden Char,Heading 2 CCBS Char,2nd level Char,2 Char,Header 2 Char,l2 Char,Fab-2 Char,PIM2 Char,heading 2 Char,Titre3 Char,HD2 Char,sect 1.2 Char,第一章 标题 2 Char,ISO1 Char,Underrubrik1 Char,prop2 Char,UNDERRUBRIK 1-2 Char"/>
    <w:uiPriority w:val="0"/>
    <w:rPr>
      <w:rFonts w:ascii="Arial" w:hAnsi="Arial" w:eastAsia="宋体"/>
      <w:kern w:val="2"/>
      <w:sz w:val="28"/>
      <w:lang w:val="en-US" w:eastAsia="zh-CN"/>
    </w:rPr>
  </w:style>
  <w:style w:type="character" w:customStyle="1" w:styleId="97">
    <w:name w:val=" Char Char4"/>
    <w:uiPriority w:val="0"/>
    <w:rPr>
      <w:rFonts w:eastAsia="宋体"/>
      <w:b/>
      <w:kern w:val="2"/>
      <w:sz w:val="21"/>
      <w:lang w:val="en-US" w:eastAsia="zh-CN"/>
    </w:rPr>
  </w:style>
  <w:style w:type="character" w:customStyle="1" w:styleId="98">
    <w:name w:val="title_emph1"/>
    <w:uiPriority w:val="0"/>
    <w:rPr>
      <w:rFonts w:hint="default" w:ascii="Arial" w:hAnsi="Arial"/>
      <w:b/>
      <w:sz w:val="20"/>
    </w:rPr>
  </w:style>
  <w:style w:type="character" w:customStyle="1" w:styleId="99">
    <w:name w:val=" Char Char6"/>
    <w:uiPriority w:val="0"/>
    <w:rPr>
      <w:rFonts w:ascii="仿宋_GB2312" w:eastAsia="仿宋_GB2312"/>
      <w:kern w:val="2"/>
      <w:sz w:val="32"/>
    </w:rPr>
  </w:style>
  <w:style w:type="character" w:customStyle="1" w:styleId="100">
    <w:name w:val="top-det1"/>
    <w:uiPriority w:val="0"/>
    <w:rPr>
      <w:b/>
      <w:color w:val="000000"/>
    </w:rPr>
  </w:style>
  <w:style w:type="character" w:customStyle="1" w:styleId="101">
    <w:name w:val=" Char Char5"/>
    <w:uiPriority w:val="0"/>
    <w:rPr>
      <w:rFonts w:ascii="Arial" w:hAnsi="Arial" w:eastAsia="宋体"/>
      <w:b/>
      <w:smallCaps/>
      <w:kern w:val="28"/>
      <w:sz w:val="36"/>
      <w:lang w:val="en-US" w:eastAsia="en-US"/>
    </w:rPr>
  </w:style>
  <w:style w:type="character" w:customStyle="1" w:styleId="102">
    <w:name w:val="标书正文:  0.74 厘米 Char1"/>
    <w:uiPriority w:val="0"/>
    <w:rPr>
      <w:rFonts w:eastAsia="宋体"/>
      <w:kern w:val="2"/>
      <w:sz w:val="24"/>
      <w:lang w:val="en-US" w:eastAsia="zh-CN"/>
    </w:rPr>
  </w:style>
  <w:style w:type="character" w:customStyle="1" w:styleId="103">
    <w:name w:val="Table Text Char1 Char"/>
    <w:uiPriority w:val="0"/>
    <w:rPr>
      <w:rFonts w:ascii="Arial" w:hAnsi="Arial"/>
      <w:kern w:val="2"/>
      <w:sz w:val="18"/>
      <w:lang w:val="en-US" w:eastAsia="zh-CN" w:bidi="ar-SA"/>
    </w:rPr>
  </w:style>
  <w:style w:type="character" w:customStyle="1" w:styleId="104">
    <w:name w:val=" Char Char"/>
    <w:uiPriority w:val="0"/>
    <w:rPr>
      <w:rFonts w:ascii="宋体" w:hAnsi="宋体" w:eastAsia="宋体"/>
      <w:kern w:val="2"/>
      <w:sz w:val="24"/>
      <w:lang w:val="en-US" w:eastAsia="zh-CN" w:bidi="ar-SA"/>
    </w:rPr>
  </w:style>
  <w:style w:type="paragraph" w:customStyle="1" w:styleId="105">
    <w:name w:val="IN Feature"/>
    <w:next w:val="106"/>
    <w:uiPriority w:val="0"/>
    <w:pPr>
      <w:keepNext/>
      <w:keepLines/>
      <w:spacing w:before="240" w:after="240"/>
      <w:outlineLvl w:val="7"/>
    </w:pPr>
    <w:rPr>
      <w:rFonts w:ascii="Arial" w:hAnsi="Arial" w:eastAsia="黑体"/>
      <w:sz w:val="21"/>
      <w:lang w:val="en-US" w:eastAsia="zh-CN" w:bidi="ar-SA"/>
    </w:rPr>
  </w:style>
  <w:style w:type="paragraph" w:customStyle="1" w:styleId="106">
    <w:name w:val="IN Step"/>
    <w:basedOn w:val="1"/>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7">
    <w:name w:val="表文字"/>
    <w:uiPriority w:val="0"/>
    <w:rPr>
      <w:rFonts w:ascii="宋体"/>
      <w:kern w:val="2"/>
      <w:lang w:val="en-US" w:eastAsia="zh-CN" w:bidi="ar-SA"/>
    </w:rPr>
  </w:style>
  <w:style w:type="paragraph" w:customStyle="1" w:styleId="108">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09">
    <w:name w:val="Table Text Char1"/>
    <w:uiPriority w:val="0"/>
    <w:pPr>
      <w:snapToGrid w:val="0"/>
      <w:spacing w:before="80" w:after="80"/>
    </w:pPr>
    <w:rPr>
      <w:rFonts w:ascii="Arial" w:hAnsi="Arial"/>
      <w:kern w:val="2"/>
      <w:sz w:val="18"/>
      <w:lang w:val="en-US" w:eastAsia="zh-CN" w:bidi="ar-SA"/>
    </w:rPr>
  </w:style>
  <w:style w:type="paragraph" w:customStyle="1" w:styleId="110">
    <w:name w:val="Char1 Char Char Char"/>
    <w:basedOn w:val="1"/>
    <w:uiPriority w:val="0"/>
    <w:rPr>
      <w:rFonts w:ascii="Tahoma" w:hAnsi="Tahoma"/>
      <w:sz w:val="30"/>
    </w:rPr>
  </w:style>
  <w:style w:type="paragraph" w:customStyle="1" w:styleId="111">
    <w:name w:val="二级列表"/>
    <w:basedOn w:val="112"/>
    <w:next w:val="112"/>
    <w:uiPriority w:val="0"/>
    <w:pPr>
      <w:tabs>
        <w:tab w:val="left" w:pos="2120"/>
      </w:tabs>
      <w:ind w:firstLine="0" w:firstLineChars="0"/>
    </w:pPr>
    <w:rPr>
      <w:b/>
    </w:rPr>
  </w:style>
  <w:style w:type="paragraph" w:customStyle="1" w:styleId="112">
    <w:name w:val="段落正文"/>
    <w:basedOn w:val="1"/>
    <w:uiPriority w:val="0"/>
    <w:pPr>
      <w:spacing w:before="156" w:beforeLines="50" w:beforeAutospacing="0" w:line="360" w:lineRule="auto"/>
      <w:ind w:firstLine="200" w:firstLineChars="200"/>
    </w:pPr>
    <w:rPr>
      <w:spacing w:val="2"/>
      <w:sz w:val="24"/>
    </w:rPr>
  </w:style>
  <w:style w:type="paragraph" w:customStyle="1" w:styleId="113">
    <w:name w:val="00"/>
    <w:basedOn w:val="1"/>
    <w:uiPriority w:val="0"/>
    <w:pPr>
      <w:autoSpaceDE w:val="0"/>
      <w:autoSpaceDN w:val="0"/>
      <w:adjustRightInd w:val="0"/>
      <w:jc w:val="left"/>
    </w:pPr>
    <w:rPr>
      <w:rFonts w:ascii="黑体" w:eastAsia="黑体"/>
      <w:b/>
      <w:kern w:val="0"/>
      <w:sz w:val="20"/>
    </w:rPr>
  </w:style>
  <w:style w:type="paragraph" w:customStyle="1" w:styleId="114">
    <w:name w:val="1.正文"/>
    <w:basedOn w:val="1"/>
    <w:uiPriority w:val="0"/>
    <w:pPr>
      <w:spacing w:line="360" w:lineRule="auto"/>
      <w:ind w:left="540" w:leftChars="225" w:firstLine="540" w:firstLineChars="225"/>
    </w:pPr>
    <w:rPr>
      <w:sz w:val="24"/>
    </w:rPr>
  </w:style>
  <w:style w:type="paragraph" w:customStyle="1" w:styleId="115">
    <w:name w:val="内容标题"/>
    <w:basedOn w:val="17"/>
    <w:uiPriority w:val="0"/>
    <w:rPr>
      <w:rFonts w:ascii="Tahoma" w:hAnsi="Tahoma"/>
      <w:sz w:val="24"/>
    </w:rPr>
  </w:style>
  <w:style w:type="paragraph" w:customStyle="1" w:styleId="116">
    <w:name w:val="Table Heading"/>
    <w:uiPriority w:val="0"/>
    <w:pPr>
      <w:keepNext/>
      <w:snapToGrid w:val="0"/>
      <w:spacing w:before="80" w:after="80"/>
      <w:jc w:val="center"/>
    </w:pPr>
    <w:rPr>
      <w:rFonts w:ascii="Arial" w:hAnsi="Arial" w:eastAsia="黑体"/>
      <w:sz w:val="18"/>
      <w:lang w:val="en-US" w:eastAsia="zh-CN" w:bidi="ar-SA"/>
    </w:rPr>
  </w:style>
  <w:style w:type="paragraph" w:customStyle="1" w:styleId="117">
    <w:name w:val="表头"/>
    <w:basedOn w:val="118"/>
    <w:uiPriority w:val="0"/>
    <w:pPr>
      <w:jc w:val="center"/>
    </w:pPr>
    <w:rPr>
      <w:b/>
      <w:bCs/>
    </w:rPr>
  </w:style>
  <w:style w:type="paragraph" w:customStyle="1" w:styleId="118">
    <w:name w:val="表格正文"/>
    <w:basedOn w:val="1"/>
    <w:uiPriority w:val="0"/>
    <w:rPr>
      <w:rFonts w:ascii="Calibri" w:hAnsi="Calibri" w:eastAsia="仿宋" w:cs="宋体"/>
      <w:sz w:val="24"/>
    </w:rPr>
  </w:style>
  <w:style w:type="paragraph" w:customStyle="1" w:styleId="119">
    <w:name w:val="正文1"/>
    <w:basedOn w:val="1"/>
    <w:uiPriority w:val="0"/>
    <w:pPr>
      <w:spacing w:line="300" w:lineRule="auto"/>
      <w:ind w:firstLine="200" w:firstLineChars="200"/>
    </w:pPr>
    <w:rPr>
      <w:sz w:val="24"/>
    </w:rPr>
  </w:style>
  <w:style w:type="paragraph" w:customStyle="1" w:styleId="120">
    <w:name w:val="附录1"/>
    <w:basedOn w:val="1"/>
    <w:next w:val="1"/>
    <w:uiPriority w:val="0"/>
    <w:pPr>
      <w:tabs>
        <w:tab w:val="left" w:pos="1304"/>
      </w:tabs>
      <w:ind w:left="425" w:hanging="425"/>
      <w:outlineLvl w:val="0"/>
    </w:pPr>
    <w:rPr>
      <w:rFonts w:ascii="黑体" w:hAnsi="黑体" w:eastAsia="黑体"/>
      <w:b/>
      <w:sz w:val="44"/>
    </w:rPr>
  </w:style>
  <w:style w:type="paragraph" w:customStyle="1" w:styleId="121">
    <w:name w:val="样式 样式 正文首行缩进 2 + 左  0 字符 + 首行缩进:  2.57 字符"/>
    <w:basedOn w:val="1"/>
    <w:next w:val="1"/>
    <w:uiPriority w:val="0"/>
    <w:pPr>
      <w:adjustRightInd w:val="0"/>
      <w:snapToGrid w:val="0"/>
      <w:spacing w:after="120" w:afterLines="0" w:afterAutospacing="0"/>
      <w:ind w:firstLine="540" w:firstLineChars="257"/>
    </w:pPr>
    <w:rPr>
      <w:sz w:val="21"/>
    </w:rPr>
  </w:style>
  <w:style w:type="paragraph" w:customStyle="1" w:styleId="122">
    <w:name w:val="正文字缩2字"/>
    <w:basedOn w:val="1"/>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3">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4">
    <w:name w:val="段 Char"/>
    <w:uiPriority w:val="0"/>
    <w:pPr>
      <w:autoSpaceDE w:val="0"/>
      <w:autoSpaceDN w:val="0"/>
      <w:ind w:firstLine="200" w:firstLineChars="200"/>
      <w:jc w:val="both"/>
    </w:pPr>
    <w:rPr>
      <w:rFonts w:ascii="宋体"/>
      <w:sz w:val="21"/>
      <w:lang w:val="en-US" w:eastAsia="zh-CN" w:bidi="ar-SA"/>
    </w:rPr>
  </w:style>
  <w:style w:type="paragraph" w:customStyle="1" w:styleId="125">
    <w:name w:val="Title - Date"/>
    <w:basedOn w:val="53"/>
    <w:next w:val="1"/>
    <w:uiPriority w:val="0"/>
    <w:pPr>
      <w:spacing w:before="240" w:beforeLines="0" w:beforeAutospacing="0" w:after="720" w:afterLines="0" w:afterAutospacing="0"/>
    </w:pPr>
    <w:rPr>
      <w:sz w:val="28"/>
    </w:rPr>
  </w:style>
  <w:style w:type="paragraph" w:customStyle="1" w:styleId="126">
    <w:name w:val="xl23"/>
    <w:basedOn w:val="1"/>
    <w:uiPriority w:val="0"/>
    <w:pPr>
      <w:widowControl/>
      <w:spacing w:before="100" w:beforeLines="0" w:beforeAutospacing="1" w:after="100" w:afterLines="0" w:afterAutospacing="1" w:line="360" w:lineRule="auto"/>
      <w:textAlignment w:val="top"/>
    </w:pPr>
    <w:rPr>
      <w:kern w:val="0"/>
      <w:sz w:val="24"/>
    </w:rPr>
  </w:style>
  <w:style w:type="paragraph" w:customStyle="1" w:styleId="127">
    <w:name w:val="没有缩进（为图形使用）"/>
    <w:basedOn w:val="1"/>
    <w:uiPriority w:val="0"/>
    <w:pPr>
      <w:spacing w:before="120" w:beforeLines="0" w:beforeAutospacing="0" w:after="120" w:afterLines="0" w:afterAutospacing="0" w:line="360" w:lineRule="auto"/>
    </w:pPr>
    <w:rPr>
      <w:sz w:val="24"/>
    </w:rPr>
  </w:style>
  <w:style w:type="paragraph" w:customStyle="1" w:styleId="128">
    <w:name w:val=" Char1 Char Char Char"/>
    <w:basedOn w:val="1"/>
    <w:uiPriority w:val="0"/>
    <w:rPr>
      <w:rFonts w:ascii="Tahoma" w:hAnsi="Tahoma"/>
      <w:sz w:val="24"/>
    </w:rPr>
  </w:style>
  <w:style w:type="paragraph" w:customStyle="1" w:styleId="129">
    <w:name w:val=" Char1"/>
    <w:basedOn w:val="1"/>
    <w:uiPriority w:val="0"/>
    <w:rPr>
      <w:sz w:val="21"/>
    </w:rPr>
  </w:style>
  <w:style w:type="paragraph" w:customStyle="1" w:styleId="130">
    <w:name w:val="表头样式"/>
    <w:basedOn w:val="1"/>
    <w:uiPriority w:val="0"/>
    <w:pPr>
      <w:autoSpaceDE w:val="0"/>
      <w:autoSpaceDN w:val="0"/>
      <w:adjustRightInd w:val="0"/>
      <w:spacing w:line="360" w:lineRule="auto"/>
      <w:jc w:val="left"/>
    </w:pPr>
    <w:rPr>
      <w:b/>
      <w:kern w:val="0"/>
      <w:sz w:val="21"/>
    </w:rPr>
  </w:style>
  <w:style w:type="paragraph" w:customStyle="1" w:styleId="131">
    <w:name w:val="样式 正文缩进正文（首行缩进两字）表正文正文非缩进特点标题4段1 + 首行缩进:  2 字符"/>
    <w:basedOn w:val="15"/>
    <w:uiPriority w:val="0"/>
    <w:pPr>
      <w:ind w:firstLine="480" w:firstLineChars="200"/>
    </w:pPr>
  </w:style>
  <w:style w:type="paragraph" w:customStyle="1" w:styleId="132">
    <w:name w:val="样式4"/>
    <w:basedOn w:val="5"/>
    <w:uiPriority w:val="0"/>
    <w:pPr>
      <w:adjustRightInd w:val="0"/>
      <w:snapToGrid w:val="0"/>
    </w:pPr>
  </w:style>
  <w:style w:type="paragraph" w:customStyle="1" w:styleId="133">
    <w:name w:val="Body Text Indent 2"/>
    <w:basedOn w:val="1"/>
    <w:uiPriority w:val="0"/>
    <w:pPr>
      <w:adjustRightInd w:val="0"/>
      <w:spacing w:before="120" w:beforeLines="0" w:beforeAutospacing="0"/>
      <w:ind w:firstLine="420"/>
      <w:textAlignment w:val="baseline"/>
    </w:pPr>
    <w:rPr>
      <w:sz w:val="24"/>
    </w:rPr>
  </w:style>
  <w:style w:type="paragraph" w:customStyle="1" w:styleId="134">
    <w:name w:val="首行缩进 1"/>
    <w:basedOn w:val="1"/>
    <w:uiPriority w:val="0"/>
    <w:pPr>
      <w:spacing w:after="120" w:afterLines="0" w:afterAutospacing="0" w:line="360" w:lineRule="auto"/>
      <w:ind w:firstLine="200" w:firstLineChars="200"/>
    </w:pPr>
    <w:rPr>
      <w:sz w:val="24"/>
    </w:rPr>
  </w:style>
  <w:style w:type="paragraph" w:customStyle="1" w:styleId="135">
    <w:name w:val="样式 首行缩进:  0.74 厘米"/>
    <w:basedOn w:val="1"/>
    <w:uiPriority w:val="0"/>
    <w:pPr>
      <w:spacing w:line="360" w:lineRule="auto"/>
      <w:ind w:firstLine="420"/>
    </w:pPr>
    <w:rPr>
      <w:sz w:val="24"/>
    </w:rPr>
  </w:style>
  <w:style w:type="paragraph" w:customStyle="1" w:styleId="136">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7">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8">
    <w:name w:val=" Char Char Char Char Char Char1 Char"/>
    <w:basedOn w:val="1"/>
    <w:uiPriority w:val="0"/>
    <w:pPr>
      <w:widowControl/>
      <w:spacing w:after="160" w:afterLines="0" w:afterAutospacing="0" w:line="240" w:lineRule="exact"/>
      <w:jc w:val="left"/>
    </w:pPr>
    <w:rPr>
      <w:rFonts w:ascii="Verdana" w:hAnsi="Verdana"/>
      <w:kern w:val="0"/>
      <w:sz w:val="21"/>
      <w:lang w:eastAsia="en-US"/>
    </w:rPr>
  </w:style>
  <w:style w:type="paragraph" w:customStyle="1" w:styleId="139">
    <w:name w:val="Title - Revision"/>
    <w:basedOn w:val="53"/>
    <w:uiPriority w:val="0"/>
    <w:pPr>
      <w:spacing w:before="720" w:beforeLines="0" w:beforeAutospacing="0"/>
    </w:pPr>
  </w:style>
  <w:style w:type="paragraph" w:customStyle="1" w:styleId="140">
    <w:name w:val="文本框样式1"/>
    <w:basedOn w:val="1"/>
    <w:uiPriority w:val="0"/>
    <w:pPr>
      <w:adjustRightInd w:val="0"/>
      <w:snapToGrid w:val="0"/>
      <w:spacing w:before="60" w:beforeLines="0" w:beforeAutospacing="0" w:line="180" w:lineRule="exact"/>
      <w:jc w:val="center"/>
    </w:pPr>
    <w:rPr>
      <w:sz w:val="21"/>
    </w:rPr>
  </w:style>
  <w:style w:type="paragraph" w:customStyle="1" w:styleId="141">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2">
    <w:name w:val="1"/>
    <w:basedOn w:val="1"/>
    <w:next w:val="30"/>
    <w:uiPriority w:val="0"/>
    <w:rPr>
      <w:rFonts w:ascii="宋体" w:hAnsi="Courier New"/>
      <w:sz w:val="21"/>
    </w:rPr>
  </w:style>
  <w:style w:type="paragraph" w:customStyle="1" w:styleId="143">
    <w:name w:val="Table Contents"/>
    <w:basedOn w:val="22"/>
    <w:uiPriority w:val="0"/>
    <w:pPr>
      <w:suppressAutoHyphens/>
      <w:jc w:val="left"/>
    </w:pPr>
    <w:rPr>
      <w:rFonts w:ascii="Times New Roman" w:eastAsia="Times New Roman"/>
      <w:kern w:val="0"/>
      <w:sz w:val="24"/>
      <w:lang/>
    </w:rPr>
  </w:style>
  <w:style w:type="paragraph" w:customStyle="1" w:styleId="144">
    <w:name w:val="Item Step in Table"/>
    <w:uiPriority w:val="0"/>
    <w:pPr>
      <w:numPr>
        <w:ilvl w:val="0"/>
        <w:numId w:val="5"/>
      </w:numPr>
      <w:tabs>
        <w:tab w:val="left" w:pos="397"/>
      </w:tabs>
      <w:spacing w:before="40" w:after="40"/>
      <w:jc w:val="both"/>
    </w:pPr>
    <w:rPr>
      <w:rFonts w:ascii="Arial" w:hAnsi="Arial"/>
      <w:sz w:val="18"/>
      <w:lang w:val="en-US" w:eastAsia="zh-CN" w:bidi="ar-SA"/>
    </w:rPr>
  </w:style>
  <w:style w:type="paragraph" w:customStyle="1" w:styleId="145">
    <w:name w:val="tabletext"/>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6">
    <w:name w:val="Char Char Char Char Char Char Char"/>
    <w:basedOn w:val="17"/>
    <w:uiPriority w:val="0"/>
    <w:rPr>
      <w:rFonts w:ascii="宋体" w:hAnsi="Tahoma"/>
    </w:rPr>
  </w:style>
  <w:style w:type="paragraph" w:customStyle="1" w:styleId="147">
    <w:name w:val="默认段落字体 Para Char Char Char Char Char Char Char Char Char1 Char Char Char Char"/>
    <w:basedOn w:val="1"/>
    <w:uiPriority w:val="0"/>
    <w:rPr>
      <w:rFonts w:ascii="Tahoma" w:hAnsi="Tahoma"/>
      <w:sz w:val="24"/>
    </w:rPr>
  </w:style>
  <w:style w:type="paragraph" w:customStyle="1" w:styleId="148">
    <w:name w:val="标题无"/>
    <w:basedOn w:val="1"/>
    <w:uiPriority w:val="0"/>
    <w:pPr>
      <w:spacing w:line="360" w:lineRule="auto"/>
    </w:pPr>
    <w:rPr>
      <w:sz w:val="24"/>
      <w:lang/>
    </w:rPr>
  </w:style>
  <w:style w:type="paragraph" w:customStyle="1" w:styleId="149">
    <w:name w:val="样式1"/>
    <w:basedOn w:val="5"/>
    <w:uiPriority w:val="0"/>
    <w:pPr>
      <w:tabs>
        <w:tab w:val="left" w:pos="720"/>
      </w:tabs>
      <w:spacing w:before="500" w:beforeLines="0" w:beforeAutospacing="0" w:after="260" w:afterLines="0" w:afterAutospacing="0" w:line="560" w:lineRule="atLeast"/>
      <w:ind w:left="420" w:hanging="420"/>
    </w:pPr>
  </w:style>
  <w:style w:type="paragraph" w:customStyle="1" w:styleId="150">
    <w:name w:val="二级条标题"/>
    <w:basedOn w:val="151"/>
    <w:next w:val="153"/>
    <w:uiPriority w:val="0"/>
    <w:pPr>
      <w:ind w:left="840"/>
      <w:outlineLvl w:val="3"/>
    </w:pPr>
  </w:style>
  <w:style w:type="paragraph" w:customStyle="1" w:styleId="151">
    <w:name w:val="一级条标题"/>
    <w:basedOn w:val="152"/>
    <w:next w:val="153"/>
    <w:uiPriority w:val="0"/>
    <w:pPr>
      <w:numPr>
        <w:ilvl w:val="1"/>
        <w:numId w:val="0"/>
      </w:numPr>
      <w:spacing w:before="0" w:beforeLines="0" w:beforeAutospacing="0" w:after="0" w:afterLines="0" w:afterAutospacing="0"/>
      <w:ind w:left="525"/>
      <w:outlineLvl w:val="2"/>
    </w:pPr>
    <w:rPr>
      <w:sz w:val="21"/>
    </w:rPr>
  </w:style>
  <w:style w:type="paragraph" w:customStyle="1" w:styleId="152">
    <w:name w:val="章标题"/>
    <w:next w:val="1"/>
    <w:uiPriority w:val="0"/>
    <w:pPr>
      <w:numPr>
        <w:ilvl w:val="1"/>
        <w:numId w:val="5"/>
      </w:numPr>
      <w:spacing w:before="156" w:beforeLines="50" w:after="156" w:afterLines="50"/>
      <w:ind w:left="0"/>
      <w:jc w:val="both"/>
      <w:outlineLvl w:val="1"/>
    </w:pPr>
    <w:rPr>
      <w:rFonts w:ascii="黑体" w:eastAsia="黑体"/>
      <w:sz w:val="24"/>
      <w:lang w:val="en-US" w:eastAsia="zh-CN" w:bidi="ar-SA"/>
    </w:rPr>
  </w:style>
  <w:style w:type="paragraph" w:customStyle="1" w:styleId="153">
    <w:name w:val="段"/>
    <w:uiPriority w:val="0"/>
    <w:pPr>
      <w:autoSpaceDE w:val="0"/>
      <w:autoSpaceDN w:val="0"/>
      <w:ind w:firstLine="200" w:firstLineChars="200"/>
      <w:jc w:val="both"/>
    </w:pPr>
    <w:rPr>
      <w:rFonts w:ascii="宋体"/>
      <w:sz w:val="21"/>
      <w:lang w:val="en-US" w:eastAsia="zh-CN" w:bidi="ar-SA"/>
    </w:rPr>
  </w:style>
  <w:style w:type="paragraph" w:customStyle="1" w:styleId="154">
    <w:name w:val="_"/>
    <w:basedOn w:val="1"/>
    <w:uiPriority w:val="0"/>
    <w:pPr>
      <w:adjustRightInd w:val="0"/>
      <w:spacing w:line="360" w:lineRule="auto"/>
      <w:ind w:left="480" w:firstLine="200" w:firstLineChars="200"/>
      <w:textAlignment w:val="baseline"/>
    </w:pPr>
    <w:rPr>
      <w:kern w:val="0"/>
      <w:sz w:val="24"/>
    </w:rPr>
  </w:style>
  <w:style w:type="paragraph" w:customStyle="1" w:styleId="155">
    <w:name w:val="关键词"/>
    <w:basedOn w:val="1"/>
    <w:next w:val="1"/>
    <w:uiPriority w:val="0"/>
    <w:pPr>
      <w:spacing w:line="360" w:lineRule="auto"/>
    </w:pPr>
    <w:rPr>
      <w:rFonts w:eastAsia="黑体"/>
      <w:sz w:val="20"/>
    </w:rPr>
  </w:style>
  <w:style w:type="paragraph" w:customStyle="1" w:styleId="156">
    <w:name w:val="样式2"/>
    <w:basedOn w:val="5"/>
    <w:uiPriority w:val="0"/>
    <w:pPr>
      <w:numPr>
        <w:ilvl w:val="0"/>
        <w:numId w:val="6"/>
      </w:numPr>
      <w:spacing w:before="560" w:beforeLines="0" w:line="400" w:lineRule="exact"/>
      <w:jc w:val="center"/>
      <w:outlineLvl w:val="0"/>
    </w:pPr>
    <w:rPr>
      <w:b w:val="0"/>
      <w:sz w:val="44"/>
    </w:rPr>
  </w:style>
  <w:style w:type="paragraph" w:customStyle="1" w:styleId="157">
    <w:name w:val="表头文本"/>
    <w:uiPriority w:val="0"/>
    <w:pPr>
      <w:jc w:val="center"/>
    </w:pPr>
    <w:rPr>
      <w:rFonts w:ascii="Arial" w:hAnsi="Arial"/>
      <w:b/>
      <w:sz w:val="21"/>
      <w:lang w:val="en-US" w:eastAsia="zh-CN" w:bidi="ar-SA"/>
    </w:rPr>
  </w:style>
  <w:style w:type="paragraph" w:styleId="158">
    <w:name w:val=""/>
    <w:uiPriority w:val="0"/>
    <w:rPr>
      <w:kern w:val="2"/>
      <w:sz w:val="21"/>
      <w:lang w:val="en-US" w:eastAsia="zh-CN" w:bidi="ar-SA"/>
    </w:rPr>
  </w:style>
  <w:style w:type="paragraph" w:customStyle="1" w:styleId="159">
    <w:name w:val="图标"/>
    <w:basedOn w:val="1"/>
    <w:next w:val="1"/>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0">
    <w:name w:val="样式 标题 1 + 居中 段前: 6 磅 段后: 6 磅 行距: 1.5 倍行距"/>
    <w:basedOn w:val="2"/>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1">
    <w:name w:val="附录4"/>
    <w:basedOn w:val="1"/>
    <w:next w:val="1"/>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2">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3">
    <w:name w:val="Item Step"/>
    <w:uiPriority w:val="0"/>
    <w:pPr>
      <w:tabs>
        <w:tab w:val="left" w:pos="1644"/>
      </w:tabs>
      <w:ind w:left="1644" w:hanging="510"/>
      <w:outlineLvl w:val="4"/>
    </w:pPr>
    <w:rPr>
      <w:rFonts w:ascii="Arial" w:hAnsi="Arial"/>
      <w:sz w:val="21"/>
      <w:lang w:val="en-US" w:eastAsia="zh-CN" w:bidi="ar-SA"/>
    </w:rPr>
  </w:style>
  <w:style w:type="paragraph" w:customStyle="1" w:styleId="164">
    <w:name w:val="Table Text Char Char"/>
    <w:uiPriority w:val="0"/>
    <w:pPr>
      <w:snapToGrid w:val="0"/>
      <w:spacing w:before="80" w:after="80"/>
    </w:pPr>
    <w:rPr>
      <w:rFonts w:ascii="Arial" w:hAnsi="Arial"/>
      <w:kern w:val="2"/>
      <w:sz w:val="18"/>
      <w:lang w:val="en-US" w:eastAsia="zh-CN" w:bidi="ar-SA"/>
    </w:rPr>
  </w:style>
  <w:style w:type="paragraph" w:customStyle="1" w:styleId="165">
    <w:name w:val=" Char Char1 Char Char Char Char Char Char Char Char Char Char Char Char Char Char"/>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66">
    <w:name w:val="Char Char Char Char"/>
    <w:basedOn w:val="1"/>
    <w:uiPriority w:val="0"/>
    <w:pPr>
      <w:pageBreakBefore/>
      <w:widowControl/>
      <w:spacing w:after="160" w:afterLines="0" w:line="240" w:lineRule="exact"/>
      <w:jc w:val="left"/>
    </w:pPr>
    <w:rPr>
      <w:rFonts w:ascii="Verdana" w:hAnsi="Verdana"/>
      <w:kern w:val="0"/>
      <w:sz w:val="20"/>
      <w:lang w:eastAsia="en-US"/>
    </w:rPr>
  </w:style>
  <w:style w:type="paragraph" w:customStyle="1" w:styleId="167">
    <w:name w:val="样式1xz"/>
    <w:basedOn w:val="1"/>
    <w:uiPriority w:val="0"/>
    <w:pPr>
      <w:tabs>
        <w:tab w:val="left" w:pos="1050"/>
        <w:tab w:val="right" w:leader="dot" w:pos="8296"/>
      </w:tabs>
    </w:pPr>
    <w:rPr>
      <w:caps/>
      <w:spacing w:val="20"/>
      <w:sz w:val="24"/>
    </w:rPr>
  </w:style>
  <w:style w:type="paragraph" w:customStyle="1" w:styleId="168">
    <w:name w:val="样式 宋体 五号 行距: 单倍行距"/>
    <w:basedOn w:val="1"/>
    <w:uiPriority w:val="0"/>
    <w:pPr>
      <w:adjustRightInd w:val="0"/>
      <w:jc w:val="left"/>
    </w:pPr>
    <w:rPr>
      <w:rFonts w:ascii="宋体" w:hAnsi="宋体"/>
      <w:kern w:val="0"/>
      <w:sz w:val="21"/>
    </w:rPr>
  </w:style>
  <w:style w:type="paragraph" w:customStyle="1" w:styleId="169">
    <w:name w:val="图片文字"/>
    <w:basedOn w:val="1"/>
    <w:uiPriority w:val="0"/>
    <w:pPr>
      <w:spacing w:line="240" w:lineRule="atLeast"/>
      <w:jc w:val="center"/>
    </w:pPr>
    <w:rPr>
      <w:sz w:val="21"/>
    </w:rPr>
  </w:style>
  <w:style w:type="paragraph" w:customStyle="1" w:styleId="170">
    <w:name w:val="Char"/>
    <w:basedOn w:val="1"/>
    <w:uiPriority w:val="0"/>
    <w:pPr>
      <w:spacing w:line="240" w:lineRule="atLeast"/>
      <w:ind w:left="420" w:firstLine="420"/>
    </w:pPr>
    <w:rPr>
      <w:kern w:val="0"/>
      <w:sz w:val="21"/>
    </w:rPr>
  </w:style>
  <w:style w:type="paragraph" w:customStyle="1" w:styleId="171">
    <w:name w:val="content"/>
    <w:basedOn w:val="1"/>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2">
    <w:name w:val="Note"/>
    <w:basedOn w:val="1"/>
    <w:uiPriority w:val="0"/>
    <w:pPr>
      <w:pBdr>
        <w:top w:val="single" w:color="auto" w:sz="12" w:space="3"/>
        <w:bottom w:val="single" w:color="auto" w:sz="12" w:space="3"/>
      </w:pBdr>
      <w:spacing w:line="360" w:lineRule="auto"/>
    </w:pPr>
    <w:rPr>
      <w:sz w:val="24"/>
    </w:rPr>
  </w:style>
  <w:style w:type="paragraph" w:customStyle="1" w:styleId="173">
    <w:name w:val=" Char"/>
    <w:basedOn w:val="1"/>
    <w:uiPriority w:val="0"/>
    <w:pPr>
      <w:spacing w:line="240" w:lineRule="atLeast"/>
      <w:ind w:left="420" w:firstLine="420"/>
    </w:pPr>
    <w:rPr>
      <w:kern w:val="0"/>
      <w:sz w:val="21"/>
    </w:rPr>
  </w:style>
  <w:style w:type="paragraph" w:customStyle="1" w:styleId="174">
    <w:name w:val=" Char Char Char"/>
    <w:basedOn w:val="1"/>
    <w:uiPriority w:val="0"/>
    <w:rPr>
      <w:rFonts w:ascii="Tahoma" w:hAnsi="Tahoma"/>
      <w:sz w:val="24"/>
    </w:rPr>
  </w:style>
  <w:style w:type="paragraph" w:customStyle="1" w:styleId="175">
    <w:name w:val=" Char Char1"/>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76">
    <w:name w:val="标书正文:  0.74 厘米"/>
    <w:basedOn w:val="1"/>
    <w:uiPriority w:val="0"/>
    <w:pPr>
      <w:snapToGrid w:val="0"/>
      <w:spacing w:line="360" w:lineRule="auto"/>
      <w:ind w:firstLine="420"/>
    </w:pPr>
    <w:rPr>
      <w:sz w:val="24"/>
    </w:rPr>
  </w:style>
  <w:style w:type="paragraph" w:customStyle="1" w:styleId="177">
    <w:name w:val=" Char Char 字元 字元 字元 Char Char Char Char"/>
    <w:basedOn w:val="1"/>
    <w:uiPriority w:val="0"/>
    <w:pPr>
      <w:adjustRightInd w:val="0"/>
      <w:spacing w:line="360" w:lineRule="auto"/>
    </w:pPr>
    <w:rPr>
      <w:kern w:val="0"/>
      <w:sz w:val="24"/>
    </w:rPr>
  </w:style>
  <w:style w:type="paragraph" w:customStyle="1" w:styleId="178">
    <w:name w:val="样式 标题 6第五层条 + 三号 段前: 0.5 行"/>
    <w:basedOn w:val="7"/>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79">
    <w:name w:val="列表项目"/>
    <w:basedOn w:val="1"/>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0">
    <w:name w:val="xl27"/>
    <w:basedOn w:val="1"/>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1">
    <w:name w:val=" Char Char14 Char Char"/>
    <w:basedOn w:val="1"/>
    <w:uiPriority w:val="0"/>
    <w:rPr>
      <w:sz w:val="21"/>
      <w:szCs w:val="24"/>
    </w:rPr>
  </w:style>
  <w:style w:type="paragraph" w:customStyle="1" w:styleId="182">
    <w:name w:val="表号"/>
    <w:basedOn w:val="1"/>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3">
    <w:name w:val="可研正文"/>
    <w:basedOn w:val="22"/>
    <w:uiPriority w:val="0"/>
    <w:pPr>
      <w:adjustRightInd w:val="0"/>
      <w:snapToGrid w:val="0"/>
      <w:spacing w:line="440" w:lineRule="exact"/>
      <w:ind w:firstLine="567"/>
    </w:pPr>
    <w:rPr>
      <w:sz w:val="28"/>
    </w:rPr>
  </w:style>
  <w:style w:type="paragraph" w:customStyle="1" w:styleId="184">
    <w:name w:val="标题2"/>
    <w:basedOn w:val="3"/>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5">
    <w:name w:val="首行缩进"/>
    <w:basedOn w:val="1"/>
    <w:uiPriority w:val="0"/>
    <w:pPr>
      <w:numPr>
        <w:ilvl w:val="0"/>
        <w:numId w:val="8"/>
      </w:numPr>
      <w:spacing w:line="360" w:lineRule="auto"/>
    </w:pPr>
    <w:rPr>
      <w:rFonts w:eastAsia="仿宋_GB2312"/>
    </w:rPr>
  </w:style>
  <w:style w:type="paragraph" w:customStyle="1" w:styleId="186">
    <w:name w:val="样式 宋体 五号 两端对齐 行距: 单倍行距"/>
    <w:basedOn w:val="1"/>
    <w:uiPriority w:val="0"/>
    <w:pPr>
      <w:adjustRightInd w:val="0"/>
      <w:textAlignment w:val="baseline"/>
    </w:pPr>
    <w:rPr>
      <w:rFonts w:ascii="宋体" w:hAnsi="宋体"/>
      <w:kern w:val="0"/>
      <w:sz w:val="21"/>
    </w:rPr>
  </w:style>
  <w:style w:type="paragraph" w:customStyle="1" w:styleId="187">
    <w:name w:val="正文 + 三号"/>
    <w:basedOn w:val="1"/>
    <w:uiPriority w:val="0"/>
    <w:rPr>
      <w:sz w:val="21"/>
    </w:rPr>
  </w:style>
  <w:style w:type="paragraph" w:customStyle="1" w:styleId="188">
    <w:name w:val=" Char Char1 Char"/>
    <w:basedOn w:val="1"/>
    <w:uiPriority w:val="0"/>
    <w:rPr>
      <w:rFonts w:ascii="Tahoma" w:hAnsi="Tahoma"/>
      <w:sz w:val="24"/>
      <w:szCs w:val="24"/>
    </w:rPr>
  </w:style>
  <w:style w:type="paragraph" w:customStyle="1" w:styleId="189">
    <w:name w:val="style1"/>
    <w:basedOn w:val="1"/>
    <w:uiPriority w:val="0"/>
    <w:pPr>
      <w:widowControl/>
      <w:spacing w:before="100" w:beforeLines="0" w:beforeAutospacing="1" w:after="100" w:afterLines="0" w:afterAutospacing="1"/>
      <w:jc w:val="left"/>
    </w:pPr>
    <w:rPr>
      <w:rFonts w:ascii="宋体" w:hAnsi="宋体"/>
      <w:kern w:val="0"/>
      <w:sz w:val="21"/>
    </w:rPr>
  </w:style>
  <w:style w:type="paragraph" w:customStyle="1" w:styleId="190">
    <w:name w:val="正文格式 Char"/>
    <w:basedOn w:val="1"/>
    <w:uiPriority w:val="0"/>
    <w:pPr>
      <w:widowControl/>
      <w:adjustRightInd w:val="0"/>
      <w:spacing w:line="440" w:lineRule="atLeast"/>
      <w:ind w:firstLine="510"/>
      <w:textAlignment w:val="baseline"/>
    </w:pPr>
    <w:rPr>
      <w:kern w:val="0"/>
      <w:sz w:val="24"/>
    </w:rPr>
  </w:style>
  <w:style w:type="paragraph" w:customStyle="1" w:styleId="191">
    <w:name w:val="Body Text 2"/>
    <w:basedOn w:val="1"/>
    <w:uiPriority w:val="0"/>
    <w:pPr>
      <w:adjustRightInd w:val="0"/>
      <w:spacing w:before="120" w:beforeLines="0" w:beforeAutospacing="0" w:line="360" w:lineRule="auto"/>
      <w:ind w:firstLine="480"/>
      <w:textAlignment w:val="baseline"/>
    </w:pPr>
    <w:rPr>
      <w:sz w:val="24"/>
    </w:rPr>
  </w:style>
  <w:style w:type="paragraph" w:customStyle="1" w:styleId="192">
    <w:name w:val="bt"/>
    <w:basedOn w:val="1"/>
    <w:next w:val="22"/>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3">
    <w:name w:val="样式 正文首行缩进 2 + 首行缩进:  2 字符"/>
    <w:basedOn w:val="1"/>
    <w:uiPriority w:val="0"/>
    <w:pPr>
      <w:numPr>
        <w:ilvl w:val="0"/>
        <w:numId w:val="9"/>
      </w:numPr>
      <w:adjustRightInd w:val="0"/>
      <w:snapToGrid w:val="0"/>
      <w:spacing w:line="360" w:lineRule="auto"/>
    </w:pPr>
    <w:rPr>
      <w:rFonts w:ascii="Arial" w:hAnsi="Arial"/>
      <w:b/>
      <w:sz w:val="24"/>
    </w:rPr>
  </w:style>
  <w:style w:type="paragraph" w:customStyle="1" w:styleId="194">
    <w:name w:val="司法正文"/>
    <w:uiPriority w:val="0"/>
    <w:pPr>
      <w:widowControl w:val="0"/>
      <w:ind w:firstLine="200" w:firstLineChars="200"/>
      <w:jc w:val="both"/>
    </w:pPr>
    <w:rPr>
      <w:rFonts w:eastAsia="仿宋_GB2312"/>
      <w:sz w:val="32"/>
      <w:lang w:val="en-US" w:eastAsia="zh-CN" w:bidi="ar-SA"/>
    </w:rPr>
  </w:style>
  <w:style w:type="paragraph" w:customStyle="1" w:styleId="195">
    <w:name w:val="摘要"/>
    <w:basedOn w:val="1"/>
    <w:next w:val="3"/>
    <w:uiPriority w:val="0"/>
    <w:pPr>
      <w:spacing w:line="360" w:lineRule="auto"/>
    </w:pPr>
    <w:rPr>
      <w:rFonts w:eastAsia="黑体"/>
      <w:sz w:val="20"/>
    </w:rPr>
  </w:style>
  <w:style w:type="paragraph" w:customStyle="1" w:styleId="196">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197">
    <w:name w:val="正文（首行不缩进）"/>
    <w:basedOn w:val="1"/>
    <w:uiPriority w:val="0"/>
    <w:pPr>
      <w:autoSpaceDE w:val="0"/>
      <w:autoSpaceDN w:val="0"/>
      <w:adjustRightInd w:val="0"/>
      <w:spacing w:line="360" w:lineRule="auto"/>
      <w:jc w:val="left"/>
    </w:pPr>
    <w:rPr>
      <w:kern w:val="0"/>
      <w:sz w:val="21"/>
    </w:rPr>
  </w:style>
  <w:style w:type="paragraph" w:customStyle="1" w:styleId="198">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CSS1级正文 Char"/>
    <w:basedOn w:val="22"/>
    <w:uiPriority w:val="0"/>
    <w:pPr>
      <w:adjustRightInd w:val="0"/>
      <w:snapToGrid w:val="0"/>
      <w:spacing w:line="360" w:lineRule="auto"/>
      <w:ind w:firstLine="480"/>
    </w:pPr>
    <w:rPr>
      <w:rFonts w:ascii="Times New Roman" w:eastAsia="宋体"/>
      <w:sz w:val="24"/>
    </w:rPr>
  </w:style>
  <w:style w:type="paragraph" w:customStyle="1" w:styleId="200">
    <w:name w:val="Figure Description"/>
    <w:next w:val="1"/>
    <w:uiPriority w:val="0"/>
    <w:pPr>
      <w:snapToGrid w:val="0"/>
      <w:spacing w:before="80" w:after="320"/>
      <w:ind w:left="1134"/>
      <w:jc w:val="center"/>
    </w:pPr>
    <w:rPr>
      <w:rFonts w:ascii="Arial" w:hAnsi="Arial" w:eastAsia="黑体"/>
      <w:sz w:val="18"/>
      <w:lang w:val="en-US" w:eastAsia="zh-CN" w:bidi="ar-SA"/>
    </w:rPr>
  </w:style>
  <w:style w:type="paragraph" w:customStyle="1" w:styleId="201">
    <w:name w:val="操作步骤"/>
    <w:basedOn w:val="1"/>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 Char2 Char Char Char Char Char Char"/>
    <w:basedOn w:val="1"/>
    <w:uiPriority w:val="0"/>
    <w:rPr>
      <w:rFonts w:ascii="仿宋_GB2312"/>
      <w:b/>
      <w:sz w:val="30"/>
    </w:rPr>
  </w:style>
  <w:style w:type="paragraph" w:customStyle="1" w:styleId="203">
    <w:name w:val="简单回函地址"/>
    <w:basedOn w:val="1"/>
    <w:uiPriority w:val="0"/>
    <w:pPr>
      <w:adjustRightInd w:val="0"/>
      <w:snapToGrid w:val="0"/>
      <w:spacing w:line="360" w:lineRule="auto"/>
    </w:pPr>
    <w:rPr>
      <w:sz w:val="24"/>
    </w:rPr>
  </w:style>
  <w:style w:type="paragraph" w:customStyle="1" w:styleId="204">
    <w:name w:val="样式 样式 首行缩进:  2 字符 + 首行缩进:  2 字符"/>
    <w:basedOn w:val="1"/>
    <w:uiPriority w:val="0"/>
    <w:pPr>
      <w:numPr>
        <w:ilvl w:val="0"/>
        <w:numId w:val="11"/>
      </w:numPr>
      <w:tabs>
        <w:tab w:val="clear" w:pos="1230"/>
      </w:tabs>
      <w:spacing w:line="360" w:lineRule="auto"/>
      <w:ind w:firstLine="480" w:firstLineChars="200"/>
    </w:pPr>
    <w:rPr>
      <w:sz w:val="24"/>
    </w:rPr>
  </w:style>
  <w:style w:type="paragraph" w:customStyle="1" w:styleId="205">
    <w:name w:val="样式 标题 1章标题Heading 0Section HeadPIM 1H1h11st levell11H1..."/>
    <w:basedOn w:val="2"/>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6">
    <w:name w:val="项目"/>
    <w:basedOn w:val="1"/>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7">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208">
    <w:name w:val="普通正文"/>
    <w:basedOn w:val="1"/>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09">
    <w:name w:val="Style Heading 3h3Heading 3 - oldLevel 3 HeadH3level_3PIM 3se..."/>
    <w:basedOn w:val="4"/>
    <w:uiPriority w:val="0"/>
    <w:pPr>
      <w:numPr>
        <w:ilvl w:val="2"/>
        <w:numId w:val="2"/>
      </w:numPr>
      <w:tabs>
        <w:tab w:val="left" w:pos="709"/>
        <w:tab w:val="left" w:pos="1620"/>
      </w:tabs>
      <w:spacing w:line="413" w:lineRule="auto"/>
    </w:pPr>
  </w:style>
  <w:style w:type="paragraph" w:customStyle="1" w:styleId="210">
    <w:name w:val="文本1"/>
    <w:basedOn w:val="1"/>
    <w:uiPriority w:val="0"/>
    <w:pPr>
      <w:adjustRightInd w:val="0"/>
      <w:spacing w:line="312" w:lineRule="atLeast"/>
      <w:jc w:val="center"/>
      <w:textAlignment w:val="baseline"/>
    </w:pPr>
    <w:rPr>
      <w:kern w:val="0"/>
      <w:sz w:val="18"/>
    </w:rPr>
  </w:style>
  <w:style w:type="paragraph" w:customStyle="1" w:styleId="211">
    <w:name w:val="xl53"/>
    <w:basedOn w:val="1"/>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2">
    <w:name w:val="样式3"/>
    <w:basedOn w:val="2"/>
    <w:next w:val="2"/>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3">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14">
    <w:name w:val="标题3——2"/>
    <w:basedOn w:val="4"/>
    <w:next w:val="55"/>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lang/>
    </w:rPr>
  </w:style>
  <w:style w:type="paragraph" w:customStyle="1" w:styleId="215">
    <w:name w:val="正文格式"/>
    <w:basedOn w:val="1"/>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6">
    <w:name w:val="附录3"/>
    <w:basedOn w:val="1"/>
    <w:next w:val="1"/>
    <w:uiPriority w:val="0"/>
    <w:pPr>
      <w:numPr>
        <w:ilvl w:val="0"/>
        <w:numId w:val="0"/>
      </w:numPr>
      <w:tabs>
        <w:tab w:val="left" w:pos="851"/>
      </w:tabs>
      <w:ind w:left="425" w:hanging="425"/>
      <w:outlineLvl w:val="2"/>
    </w:pPr>
    <w:rPr>
      <w:rFonts w:eastAsia="黑体"/>
      <w:b/>
      <w:sz w:val="32"/>
    </w:rPr>
  </w:style>
  <w:style w:type="paragraph" w:customStyle="1" w:styleId="217">
    <w:name w:val="Item List"/>
    <w:uiPriority w:val="0"/>
    <w:pPr>
      <w:numPr>
        <w:ilvl w:val="0"/>
        <w:numId w:val="12"/>
      </w:numPr>
      <w:spacing w:line="300" w:lineRule="auto"/>
      <w:jc w:val="both"/>
    </w:pPr>
    <w:rPr>
      <w:rFonts w:ascii="Arial" w:hAnsi="Arial"/>
      <w:sz w:val="21"/>
      <w:lang w:val="en-US" w:eastAsia="zh-CN" w:bidi="ar-SA"/>
    </w:rPr>
  </w:style>
  <w:style w:type="paragraph" w:customStyle="1" w:styleId="218">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219">
    <w:name w:val=" Char Char Char1 Char Char Char Char Char Char Char Char Char Char Char Char Char"/>
    <w:basedOn w:val="1"/>
    <w:uiPriority w:val="0"/>
    <w:pPr>
      <w:widowControl/>
      <w:spacing w:after="160" w:afterLines="0" w:line="240" w:lineRule="exact"/>
      <w:jc w:val="left"/>
    </w:pPr>
    <w:rPr>
      <w:rFonts w:ascii="Verdana" w:hAnsi="Verdana"/>
      <w:kern w:val="0"/>
      <w:sz w:val="18"/>
      <w:lang w:eastAsia="en-US"/>
    </w:rPr>
  </w:style>
  <w:style w:type="paragraph" w:customStyle="1" w:styleId="220">
    <w:name w:val="af"/>
    <w:basedOn w:val="1"/>
    <w:uiPriority w:val="0"/>
    <w:pPr>
      <w:widowControl/>
      <w:spacing w:line="300" w:lineRule="atLeast"/>
      <w:jc w:val="left"/>
    </w:pPr>
    <w:rPr>
      <w:rFonts w:ascii="宋体" w:hAnsi="宋体"/>
      <w:kern w:val="0"/>
      <w:sz w:val="18"/>
    </w:rPr>
  </w:style>
  <w:style w:type="paragraph" w:customStyle="1" w:styleId="221">
    <w:name w:val="文章正文"/>
    <w:basedOn w:val="1"/>
    <w:uiPriority w:val="0"/>
    <w:pPr>
      <w:ind w:firstLine="560" w:firstLineChars="200"/>
    </w:pPr>
    <w:rPr>
      <w:rFonts w:ascii="仿宋_GB2312" w:hAnsi="宋体" w:eastAsia="仿宋_GB2312"/>
      <w:color w:val="000000"/>
    </w:rPr>
  </w:style>
  <w:style w:type="paragraph" w:customStyle="1" w:styleId="222">
    <w:name w:val="图例"/>
    <w:basedOn w:val="1"/>
    <w:uiPriority w:val="0"/>
    <w:pPr>
      <w:spacing w:before="120" w:beforeLines="0" w:beforeAutospacing="0" w:after="120" w:afterLines="0" w:afterAutospacing="0" w:line="360" w:lineRule="auto"/>
      <w:jc w:val="center"/>
    </w:pPr>
    <w:rPr>
      <w:rFonts w:eastAsia="仿宋_GB2312"/>
      <w:b/>
      <w:sz w:val="24"/>
    </w:rPr>
  </w:style>
  <w:style w:type="paragraph" w:customStyle="1" w:styleId="223">
    <w:name w:val="Table Description"/>
    <w:next w:val="1"/>
    <w:uiPriority w:val="0"/>
    <w:pPr>
      <w:keepNext/>
      <w:snapToGrid w:val="0"/>
      <w:spacing w:before="160" w:after="80"/>
      <w:ind w:left="1134"/>
      <w:jc w:val="center"/>
    </w:pPr>
    <w:rPr>
      <w:rFonts w:ascii="Arial" w:hAnsi="Arial" w:eastAsia="黑体"/>
      <w:sz w:val="18"/>
      <w:lang w:val="en-US" w:eastAsia="zh-CN" w:bidi="ar-SA"/>
    </w:rPr>
  </w:style>
  <w:style w:type="paragraph" w:customStyle="1" w:styleId="224">
    <w:name w:val=" Char Char Char Char Char"/>
    <w:basedOn w:val="1"/>
    <w:uiPriority w:val="0"/>
    <w:pPr>
      <w:numPr>
        <w:ilvl w:val="0"/>
        <w:numId w:val="2"/>
      </w:numPr>
      <w:tabs>
        <w:tab w:val="left" w:pos="425"/>
        <w:tab w:val="clear" w:pos="1620"/>
      </w:tabs>
    </w:pPr>
    <w:rPr>
      <w:rFonts w:ascii="Tahoma" w:hAnsi="Tahoma"/>
      <w:sz w:val="24"/>
    </w:rPr>
  </w:style>
  <w:style w:type="paragraph" w:customStyle="1" w:styleId="225">
    <w:name w:val=" Char Char Char Char Char Char Char Char Char Char Char Char Char"/>
    <w:basedOn w:val="1"/>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6">
    <w:name w:val="Default"/>
    <w:uiPriority w:val="0"/>
    <w:pPr>
      <w:widowControl w:val="0"/>
      <w:autoSpaceDE w:val="0"/>
      <w:autoSpaceDN w:val="0"/>
      <w:adjustRightInd w:val="0"/>
    </w:pPr>
    <w:rPr>
      <w:rFonts w:ascii="宋体"/>
      <w:color w:val="000000"/>
      <w:sz w:val="24"/>
      <w:lang w:val="en-US" w:eastAsia="zh-CN" w:bidi="ar-SA"/>
    </w:rPr>
  </w:style>
  <w:style w:type="paragraph" w:customStyle="1" w:styleId="227">
    <w:name w:val="正文4"/>
    <w:basedOn w:val="1"/>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8">
    <w:name w:val="默认段落字体 Para Char Char Char Char Char Char Char"/>
    <w:basedOn w:val="1"/>
    <w:uiPriority w:val="0"/>
    <w:rPr>
      <w:rFonts w:ascii="Tahoma" w:hAnsi="Tahoma"/>
      <w:sz w:val="24"/>
    </w:rPr>
  </w:style>
  <w:style w:type="paragraph" w:customStyle="1" w:styleId="229">
    <w:name w:val="编号正文"/>
    <w:basedOn w:val="198"/>
    <w:uiPriority w:val="0"/>
    <w:pPr>
      <w:snapToGrid/>
      <w:spacing w:line="360" w:lineRule="auto"/>
      <w:ind w:left="1407" w:hanging="1047"/>
      <w:jc w:val="left"/>
    </w:pPr>
    <w:rPr>
      <w:rFonts w:eastAsia="仿宋_GB2312"/>
    </w:rPr>
  </w:style>
  <w:style w:type="paragraph" w:customStyle="1" w:styleId="230">
    <w:name w:val="表格内文字"/>
    <w:basedOn w:val="30"/>
    <w:uiPriority w:val="0"/>
    <w:pPr>
      <w:adjustRightInd w:val="0"/>
    </w:pPr>
    <w:rPr>
      <w:color w:val="000000"/>
      <w:lang w:val="en-GB"/>
    </w:rPr>
  </w:style>
  <w:style w:type="paragraph" w:customStyle="1" w:styleId="231">
    <w:name w:val="样式 行距: 1.5 倍行距1"/>
    <w:basedOn w:val="1"/>
    <w:uiPriority w:val="0"/>
    <w:pPr>
      <w:snapToGrid w:val="0"/>
    </w:pPr>
    <w:rPr>
      <w:sz w:val="21"/>
    </w:rPr>
  </w:style>
  <w:style w:type="paragraph" w:customStyle="1" w:styleId="232">
    <w:name w:val=" Char Char Char Char Char Char Char"/>
    <w:basedOn w:val="1"/>
    <w:uiPriority w:val="0"/>
    <w:rPr>
      <w:rFonts w:ascii="Tahoma" w:hAnsi="Tahoma"/>
      <w:sz w:val="24"/>
    </w:rPr>
  </w:style>
  <w:style w:type="paragraph" w:customStyle="1" w:styleId="233">
    <w:name w:val="表格文本"/>
    <w:uiPriority w:val="0"/>
    <w:pPr>
      <w:tabs>
        <w:tab w:val="decimal" w:pos="0"/>
      </w:tabs>
    </w:pPr>
    <w:rPr>
      <w:rFonts w:ascii="Arial" w:hAnsi="Arial"/>
      <w:sz w:val="21"/>
      <w:lang w:val="en-US" w:eastAsia="zh-CN" w:bidi="ar-SA"/>
    </w:rPr>
  </w:style>
  <w:style w:type="paragraph" w:customStyle="1" w:styleId="234">
    <w:name w:val="正文表格"/>
    <w:basedOn w:val="1"/>
    <w:uiPriority w:val="0"/>
    <w:pPr>
      <w:adjustRightInd w:val="0"/>
      <w:spacing w:before="40" w:beforeLines="0" w:beforeAutospacing="0" w:after="40" w:afterLines="0" w:afterAutospacing="0"/>
    </w:pPr>
    <w:rPr>
      <w:sz w:val="24"/>
    </w:rPr>
  </w:style>
  <w:style w:type="paragraph" w:customStyle="1" w:styleId="235">
    <w:name w:val="xl40"/>
    <w:basedOn w:val="1"/>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6">
    <w:name w:val=" Char Char Char Char Char Char Char Char Char Char Char Char Char Char Char Char"/>
    <w:basedOn w:val="1"/>
    <w:uiPriority w:val="0"/>
    <w:pPr>
      <w:tabs>
        <w:tab w:val="left" w:pos="360"/>
      </w:tabs>
    </w:pPr>
    <w:rPr>
      <w:sz w:val="24"/>
    </w:rPr>
  </w:style>
  <w:style w:type="paragraph" w:customStyle="1" w:styleId="237">
    <w:name w:val="È±Ê¡ÎÄ±¾"/>
    <w:basedOn w:val="1"/>
    <w:uiPriority w:val="0"/>
    <w:pPr>
      <w:widowControl/>
      <w:overflowPunct w:val="0"/>
      <w:autoSpaceDE w:val="0"/>
      <w:autoSpaceDN w:val="0"/>
      <w:adjustRightInd w:val="0"/>
      <w:jc w:val="left"/>
      <w:textAlignment w:val="baseline"/>
    </w:pPr>
    <w:rPr>
      <w:kern w:val="0"/>
      <w:sz w:val="24"/>
      <w:lang/>
    </w:rPr>
  </w:style>
  <w:style w:type="paragraph" w:customStyle="1" w:styleId="238">
    <w:name w:val="标准正文"/>
    <w:basedOn w:val="23"/>
    <w:uiPriority w:val="0"/>
    <w:pPr>
      <w:spacing w:before="60" w:beforeLines="0" w:after="60" w:afterLines="0" w:line="360" w:lineRule="auto"/>
      <w:ind w:left="0" w:firstLine="482"/>
    </w:pPr>
    <w:rPr>
      <w:rFonts w:ascii="Arial" w:hAnsi="Arial"/>
      <w:sz w:val="24"/>
    </w:rPr>
  </w:style>
  <w:style w:type="character" w:customStyle="1" w:styleId="239">
    <w:name w:val="NormalCharacter"/>
    <w:qFormat/>
    <w:uiPriority w:val="0"/>
  </w:style>
  <w:style w:type="paragraph" w:customStyle="1" w:styleId="240">
    <w:name w:val="BodyTextIndent"/>
    <w:basedOn w:val="1"/>
    <w:qFormat/>
    <w:uiPriority w:val="0"/>
    <w:pPr>
      <w:spacing w:line="360" w:lineRule="exact"/>
      <w:ind w:firstLine="480" w:firstLineChars="200"/>
    </w:pPr>
    <w:rPr>
      <w:rFonts w:ascii="宋体" w:hAnsi="宋体"/>
      <w:sz w:val="24"/>
    </w:rPr>
  </w:style>
  <w:style w:type="paragraph" w:styleId="241">
    <w:name w:val="List Paragraph"/>
    <w:basedOn w:val="1"/>
    <w:qFormat/>
    <w:uiPriority w:val="34"/>
    <w:pPr>
      <w:ind w:firstLine="420" w:firstLineChars="200"/>
    </w:pPr>
  </w:style>
  <w:style w:type="paragraph" w:customStyle="1" w:styleId="242">
    <w:name w:val="a"/>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43">
    <w:name w:val="font11"/>
    <w:basedOn w:val="59"/>
    <w:uiPriority w:val="0"/>
    <w:rPr>
      <w:rFonts w:hint="eastAsia" w:ascii="宋体" w:hAnsi="宋体" w:eastAsia="宋体" w:cs="宋体"/>
      <w:color w:val="000000"/>
      <w:sz w:val="21"/>
      <w:szCs w:val="21"/>
      <w:u w:val="none"/>
    </w:rPr>
  </w:style>
  <w:style w:type="character" w:customStyle="1" w:styleId="244">
    <w:name w:val="font21"/>
    <w:basedOn w:val="59"/>
    <w:uiPriority w:val="0"/>
    <w:rPr>
      <w:rFonts w:ascii="仿宋_GB2312" w:eastAsia="仿宋_GB2312" w:cs="仿宋_GB2312"/>
      <w:color w:val="000000"/>
      <w:sz w:val="21"/>
      <w:szCs w:val="21"/>
      <w:u w:val="none"/>
    </w:rPr>
  </w:style>
  <w:style w:type="table" w:customStyle="1" w:styleId="245">
    <w:name w:val="Table Normal"/>
    <w:unhideWhenUsed/>
    <w:qFormat/>
    <w:uiPriority w:val="0"/>
    <w:tblPr>
      <w:tblStyle w:val="57"/>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3508</Words>
  <Characters>19998</Characters>
  <Lines>166</Lines>
  <Paragraphs>46</Paragraphs>
  <TotalTime>71</TotalTime>
  <ScaleCrop>false</ScaleCrop>
  <LinksUpToDate>false</LinksUpToDate>
  <CharactersWithSpaces>23460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2022-06-13T08:38:00Z</dcterms:created>
  <dc:creator>罗成</dc:creator>
  <cp:lastModifiedBy>Vina</cp:lastModifiedBy>
  <cp:lastPrinted>2024-02-27T06:00:38Z</cp:lastPrinted>
  <dcterms:modified xsi:type="dcterms:W3CDTF">2024-05-22T11:35:03Z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C1AEF260509148E98F5C1D155226BDB3_13</vt:lpwstr>
  </property>
</Properties>
</file>